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77B9C" w:rsidRPr="003C4DE9" w:rsidTr="00CF7D29">
        <w:trPr>
          <w:trHeight w:val="699"/>
        </w:trPr>
        <w:tc>
          <w:tcPr>
            <w:tcW w:w="9060" w:type="dxa"/>
          </w:tcPr>
          <w:p w:rsidR="008829F0" w:rsidRPr="003C4DE9" w:rsidRDefault="00EF246E" w:rsidP="008829F0">
            <w:pPr>
              <w:rPr>
                <w:b/>
                <w:bCs/>
                <w:i/>
                <w:iCs/>
                <w:sz w:val="28"/>
                <w:szCs w:val="28"/>
                <w:rtl/>
                <w:lang w:val="en-US"/>
              </w:rPr>
            </w:pPr>
            <w:r w:rsidRPr="003C4DE9">
              <w:rPr>
                <w:b/>
                <w:bCs/>
                <w:sz w:val="28"/>
                <w:szCs w:val="28"/>
                <w:lang w:val="en-US"/>
              </w:rPr>
              <w:t xml:space="preserve">Name of Higher Education Institution: </w:t>
            </w:r>
            <w:r w:rsidR="003C4DE9" w:rsidRPr="003C4DE9">
              <w:rPr>
                <w:b/>
                <w:bCs/>
                <w:sz w:val="28"/>
                <w:szCs w:val="28"/>
                <w:lang w:val="en-US"/>
              </w:rPr>
              <w:t>Ferhat Abbas University Setif - 1</w:t>
            </w:r>
          </w:p>
          <w:p w:rsidR="00277B9C" w:rsidRPr="003C4DE9" w:rsidRDefault="00EF246E" w:rsidP="008829F0">
            <w:pPr>
              <w:rPr>
                <w:b/>
                <w:bCs/>
                <w:sz w:val="28"/>
                <w:szCs w:val="28"/>
                <w:lang w:val="en-US"/>
              </w:rPr>
            </w:pPr>
            <w:r w:rsidRPr="003C4DE9">
              <w:rPr>
                <w:b/>
                <w:bCs/>
                <w:sz w:val="28"/>
                <w:szCs w:val="28"/>
                <w:lang w:val="en-US"/>
              </w:rPr>
              <w:t>Department:</w:t>
            </w:r>
            <w:r w:rsidR="003C4DE9" w:rsidRPr="003C4DE9">
              <w:rPr>
                <w:b/>
                <w:bCs/>
                <w:sz w:val="28"/>
                <w:szCs w:val="28"/>
                <w:lang w:val="en-US"/>
              </w:rPr>
              <w:t xml:space="preserve"> Microbiology </w:t>
            </w:r>
          </w:p>
        </w:tc>
      </w:tr>
    </w:tbl>
    <w:p w:rsidR="00595FC4" w:rsidRPr="00494DF0" w:rsidRDefault="00595FC4" w:rsidP="00DB1B06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B73C9" w:rsidRPr="00397234" w:rsidTr="00950DB8">
        <w:tc>
          <w:tcPr>
            <w:tcW w:w="9062" w:type="dxa"/>
            <w:shd w:val="clear" w:color="auto" w:fill="F2F2F2" w:themeFill="background1" w:themeFillShade="F2"/>
          </w:tcPr>
          <w:p w:rsidR="00EF246E" w:rsidRPr="00CF7D29" w:rsidRDefault="00EF246E" w:rsidP="00EF246E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CF7D29">
              <w:rPr>
                <w:b/>
                <w:bCs/>
                <w:sz w:val="28"/>
                <w:szCs w:val="28"/>
                <w:lang w:val="en-US"/>
              </w:rPr>
              <w:t>SYLLABUS OF MATTER</w:t>
            </w:r>
          </w:p>
          <w:p w:rsidR="00950DB8" w:rsidRPr="00CF7D29" w:rsidRDefault="00EF246E" w:rsidP="00EF246E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b/>
                <w:bCs/>
                <w:lang w:val="en-US"/>
              </w:rPr>
              <w:t>(</w:t>
            </w:r>
            <w:r w:rsidR="00CF7D29" w:rsidRPr="00CF7D29">
              <w:rPr>
                <w:b/>
                <w:bCs/>
                <w:lang w:val="en-US"/>
              </w:rPr>
              <w:t>To</w:t>
            </w:r>
            <w:r w:rsidRPr="00CF7D29">
              <w:rPr>
                <w:b/>
                <w:bCs/>
                <w:lang w:val="en-US"/>
              </w:rPr>
              <w:t xml:space="preserve"> be published on the institution's website)</w:t>
            </w:r>
          </w:p>
        </w:tc>
      </w:tr>
      <w:tr w:rsidR="009B73C9" w:rsidRPr="00397234" w:rsidTr="009B73C9">
        <w:tc>
          <w:tcPr>
            <w:tcW w:w="9062" w:type="dxa"/>
          </w:tcPr>
          <w:p w:rsidR="00494DF0" w:rsidRPr="003C4DE9" w:rsidRDefault="00397234" w:rsidP="008829F0">
            <w:pPr>
              <w:jc w:val="center"/>
              <w:rPr>
                <w:b/>
                <w:bCs/>
                <w:sz w:val="36"/>
                <w:szCs w:val="36"/>
                <w:lang w:val="en-US"/>
              </w:rPr>
            </w:pPr>
            <w:r w:rsidRPr="00397234">
              <w:rPr>
                <w:b/>
                <w:bCs/>
                <w:sz w:val="36"/>
                <w:szCs w:val="36"/>
                <w:lang w:val="en-US"/>
              </w:rPr>
              <w:t>Systematics of prokaryotes (Bacteria and Archaea)</w:t>
            </w:r>
          </w:p>
        </w:tc>
      </w:tr>
    </w:tbl>
    <w:p w:rsidR="009B73C9" w:rsidRPr="00CF7D29" w:rsidRDefault="009B73C9" w:rsidP="00DB1B06">
      <w:pPr>
        <w:rPr>
          <w:lang w:val="en-US"/>
        </w:rPr>
      </w:pPr>
    </w:p>
    <w:tbl>
      <w:tblPr>
        <w:tblStyle w:val="Grilledutableau"/>
        <w:tblW w:w="9322" w:type="dxa"/>
        <w:tblLook w:val="04A0" w:firstRow="1" w:lastRow="0" w:firstColumn="1" w:lastColumn="0" w:noHBand="0" w:noVBand="1"/>
      </w:tblPr>
      <w:tblGrid>
        <w:gridCol w:w="1696"/>
        <w:gridCol w:w="2665"/>
        <w:gridCol w:w="1178"/>
        <w:gridCol w:w="1544"/>
        <w:gridCol w:w="822"/>
        <w:gridCol w:w="1417"/>
      </w:tblGrid>
      <w:tr w:rsidR="003C4DE9" w:rsidRPr="009E7EBE" w:rsidTr="003C4DE9">
        <w:trPr>
          <w:trHeight w:val="547"/>
        </w:trPr>
        <w:tc>
          <w:tcPr>
            <w:tcW w:w="4361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:rsidR="003C4DE9" w:rsidRPr="00CF7D29" w:rsidRDefault="003C4DE9" w:rsidP="003C4DE9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sz w:val="32"/>
                <w:szCs w:val="32"/>
                <w:lang w:val="en-US"/>
              </w:rPr>
              <w:t>MASTER COURSE TEACHER</w:t>
            </w:r>
          </w:p>
        </w:tc>
        <w:tc>
          <w:tcPr>
            <w:tcW w:w="4961" w:type="dxa"/>
            <w:gridSpan w:val="4"/>
            <w:shd w:val="clear" w:color="auto" w:fill="F2F2F2" w:themeFill="background1" w:themeFillShade="F2"/>
            <w:vAlign w:val="center"/>
          </w:tcPr>
          <w:p w:rsidR="003C4DE9" w:rsidRPr="003C4DE9" w:rsidRDefault="003C4DE9" w:rsidP="003C4DE9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3C4DE9">
              <w:rPr>
                <w:b/>
                <w:bCs/>
                <w:i/>
                <w:iCs/>
                <w:sz w:val="24"/>
                <w:szCs w:val="24"/>
              </w:rPr>
              <w:t>MOUFFOK Abdenacer</w:t>
            </w:r>
          </w:p>
        </w:tc>
      </w:tr>
      <w:tr w:rsidR="003C4DE9" w:rsidRPr="00397234" w:rsidTr="003C4DE9">
        <w:tc>
          <w:tcPr>
            <w:tcW w:w="4361" w:type="dxa"/>
            <w:gridSpan w:val="2"/>
            <w:vMerge/>
            <w:shd w:val="clear" w:color="auto" w:fill="F2F2F2" w:themeFill="background1" w:themeFillShade="F2"/>
            <w:vAlign w:val="center"/>
          </w:tcPr>
          <w:p w:rsidR="003C4DE9" w:rsidRPr="00CF7D29" w:rsidRDefault="003C4DE9" w:rsidP="003C4DE9">
            <w:pPr>
              <w:jc w:val="center"/>
              <w:rPr>
                <w:lang w:val="en-US"/>
              </w:rPr>
            </w:pPr>
          </w:p>
        </w:tc>
        <w:tc>
          <w:tcPr>
            <w:tcW w:w="4961" w:type="dxa"/>
            <w:gridSpan w:val="4"/>
            <w:shd w:val="clear" w:color="auto" w:fill="F2F2F2" w:themeFill="background1" w:themeFillShade="F2"/>
            <w:vAlign w:val="center"/>
          </w:tcPr>
          <w:p w:rsidR="003C4DE9" w:rsidRPr="00CF7D29" w:rsidRDefault="003C4DE9" w:rsidP="003C4DE9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Reception of students per week</w:t>
            </w:r>
          </w:p>
        </w:tc>
      </w:tr>
      <w:tr w:rsidR="003C4DE9" w:rsidRPr="00CF7D29" w:rsidTr="003C4DE9">
        <w:tc>
          <w:tcPr>
            <w:tcW w:w="1696" w:type="dxa"/>
            <w:shd w:val="clear" w:color="auto" w:fill="F2F2F2" w:themeFill="background1" w:themeFillShade="F2"/>
            <w:vAlign w:val="center"/>
          </w:tcPr>
          <w:p w:rsidR="003C4DE9" w:rsidRPr="00CF7D29" w:rsidRDefault="003C4DE9" w:rsidP="003C4DE9">
            <w:pPr>
              <w:rPr>
                <w:lang w:val="en-US"/>
              </w:rPr>
            </w:pPr>
            <w:r w:rsidRPr="00CF7D29">
              <w:rPr>
                <w:lang w:val="en-US"/>
              </w:rPr>
              <w:t>Email </w:t>
            </w:r>
          </w:p>
        </w:tc>
        <w:tc>
          <w:tcPr>
            <w:tcW w:w="2665" w:type="dxa"/>
            <w:vAlign w:val="center"/>
          </w:tcPr>
          <w:p w:rsidR="003C4DE9" w:rsidRPr="003C4DE9" w:rsidRDefault="000A26DD" w:rsidP="003C4DE9">
            <w:pPr>
              <w:rPr>
                <w:i/>
                <w:iCs/>
                <w:sz w:val="16"/>
                <w:szCs w:val="16"/>
                <w:lang w:val="en-US"/>
              </w:rPr>
            </w:pPr>
            <w:hyperlink r:id="rId6" w:history="1">
              <w:r w:rsidR="0061044D" w:rsidRPr="0061044D">
                <w:rPr>
                  <w:rStyle w:val="Lienhypertexte"/>
                  <w:sz w:val="20"/>
                  <w:szCs w:val="20"/>
                  <w:lang w:val="en-US"/>
                </w:rPr>
                <w:t>mouffok_adel@univ-setif.dz</w:t>
              </w:r>
            </w:hyperlink>
          </w:p>
        </w:tc>
        <w:tc>
          <w:tcPr>
            <w:tcW w:w="1178" w:type="dxa"/>
            <w:shd w:val="clear" w:color="auto" w:fill="F2F2F2" w:themeFill="background1" w:themeFillShade="F2"/>
            <w:vAlign w:val="center"/>
          </w:tcPr>
          <w:p w:rsidR="003C4DE9" w:rsidRPr="00CF7D29" w:rsidRDefault="003C4DE9" w:rsidP="003C4DE9">
            <w:pPr>
              <w:rPr>
                <w:lang w:val="en-US"/>
              </w:rPr>
            </w:pPr>
            <w:r>
              <w:rPr>
                <w:lang w:val="en-US"/>
              </w:rPr>
              <w:t>Day</w:t>
            </w:r>
            <w:r w:rsidRPr="00CF7D29">
              <w:rPr>
                <w:lang w:val="en-US"/>
              </w:rPr>
              <w:t xml:space="preserve">:                         </w:t>
            </w:r>
          </w:p>
        </w:tc>
        <w:tc>
          <w:tcPr>
            <w:tcW w:w="1544" w:type="dxa"/>
          </w:tcPr>
          <w:p w:rsidR="003C4DE9" w:rsidRPr="00DC6C4A" w:rsidRDefault="003C4DE9" w:rsidP="003C4DE9">
            <w:r w:rsidRPr="00DC6C4A">
              <w:t>Tuesday</w:t>
            </w:r>
          </w:p>
        </w:tc>
        <w:tc>
          <w:tcPr>
            <w:tcW w:w="822" w:type="dxa"/>
            <w:shd w:val="clear" w:color="auto" w:fill="F2F2F2" w:themeFill="background1" w:themeFillShade="F2"/>
            <w:vAlign w:val="center"/>
          </w:tcPr>
          <w:p w:rsidR="003C4DE9" w:rsidRPr="00CF7D29" w:rsidRDefault="003C4DE9" w:rsidP="003C4DE9">
            <w:pPr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our:</w:t>
            </w:r>
          </w:p>
        </w:tc>
        <w:tc>
          <w:tcPr>
            <w:tcW w:w="1417" w:type="dxa"/>
          </w:tcPr>
          <w:p w:rsidR="003C4DE9" w:rsidRPr="00774337" w:rsidRDefault="003C4DE9" w:rsidP="003C4DE9">
            <w:r>
              <w:t xml:space="preserve">8 </w:t>
            </w:r>
            <w:proofErr w:type="gramStart"/>
            <w:r>
              <w:t>–  9h30</w:t>
            </w:r>
            <w:proofErr w:type="gramEnd"/>
          </w:p>
        </w:tc>
      </w:tr>
      <w:tr w:rsidR="003C4DE9" w:rsidRPr="00CF7D29" w:rsidTr="003C4DE9">
        <w:tc>
          <w:tcPr>
            <w:tcW w:w="1696" w:type="dxa"/>
            <w:shd w:val="clear" w:color="auto" w:fill="F2F2F2" w:themeFill="background1" w:themeFillShade="F2"/>
            <w:vAlign w:val="center"/>
          </w:tcPr>
          <w:p w:rsidR="003C4DE9" w:rsidRPr="00CF7D29" w:rsidRDefault="003C4DE9" w:rsidP="003C4DE9">
            <w:pPr>
              <w:rPr>
                <w:lang w:val="en-US"/>
              </w:rPr>
            </w:pPr>
            <w:r w:rsidRPr="00CF7D29">
              <w:rPr>
                <w:lang w:val="en-US"/>
              </w:rPr>
              <w:t>Office Phone N°</w:t>
            </w:r>
          </w:p>
        </w:tc>
        <w:tc>
          <w:tcPr>
            <w:tcW w:w="2665" w:type="dxa"/>
            <w:vAlign w:val="center"/>
          </w:tcPr>
          <w:p w:rsidR="003C4DE9" w:rsidRPr="00CF7D29" w:rsidRDefault="003C4DE9" w:rsidP="003C4DE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5"/>
                  <w:enabled/>
                  <w:calcOnExit w:val="0"/>
                  <w:textInput>
                    <w:maxLength w:val="16"/>
                  </w:textInput>
                </w:ffData>
              </w:fldChar>
            </w:r>
            <w:bookmarkStart w:id="0" w:name="Texte5"/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0"/>
          </w:p>
        </w:tc>
        <w:tc>
          <w:tcPr>
            <w:tcW w:w="1178" w:type="dxa"/>
            <w:shd w:val="clear" w:color="auto" w:fill="F2F2F2" w:themeFill="background1" w:themeFillShade="F2"/>
            <w:vAlign w:val="center"/>
          </w:tcPr>
          <w:p w:rsidR="003C4DE9" w:rsidRPr="00CF7D29" w:rsidRDefault="003C4DE9" w:rsidP="003C4DE9">
            <w:pPr>
              <w:rPr>
                <w:lang w:val="en-US"/>
              </w:rPr>
            </w:pPr>
            <w:r>
              <w:rPr>
                <w:lang w:val="en-US"/>
              </w:rPr>
              <w:t>Day</w:t>
            </w:r>
            <w:r w:rsidRPr="00CF7D29">
              <w:rPr>
                <w:lang w:val="en-US"/>
              </w:rPr>
              <w:t xml:space="preserve">:                         </w:t>
            </w:r>
          </w:p>
        </w:tc>
        <w:tc>
          <w:tcPr>
            <w:tcW w:w="1544" w:type="dxa"/>
          </w:tcPr>
          <w:p w:rsidR="003C4DE9" w:rsidRDefault="003C4DE9" w:rsidP="003C4DE9">
            <w:proofErr w:type="spellStart"/>
            <w:r w:rsidRPr="00DC6C4A">
              <w:t>Wednesday</w:t>
            </w:r>
            <w:proofErr w:type="spellEnd"/>
          </w:p>
        </w:tc>
        <w:tc>
          <w:tcPr>
            <w:tcW w:w="822" w:type="dxa"/>
            <w:shd w:val="clear" w:color="auto" w:fill="F2F2F2" w:themeFill="background1" w:themeFillShade="F2"/>
            <w:vAlign w:val="center"/>
          </w:tcPr>
          <w:p w:rsidR="003C4DE9" w:rsidRPr="00CF7D29" w:rsidRDefault="003C4DE9" w:rsidP="003C4DE9">
            <w:pPr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our:</w:t>
            </w:r>
          </w:p>
        </w:tc>
        <w:tc>
          <w:tcPr>
            <w:tcW w:w="1417" w:type="dxa"/>
          </w:tcPr>
          <w:p w:rsidR="003C4DE9" w:rsidRPr="00774337" w:rsidRDefault="003C4DE9" w:rsidP="003C4DE9">
            <w:r>
              <w:t>9:30  – 11h</w:t>
            </w:r>
          </w:p>
        </w:tc>
      </w:tr>
      <w:tr w:rsidR="003C4DE9" w:rsidRPr="00CF7D29" w:rsidTr="003C4DE9">
        <w:tc>
          <w:tcPr>
            <w:tcW w:w="1696" w:type="dxa"/>
            <w:shd w:val="clear" w:color="auto" w:fill="F2F2F2" w:themeFill="background1" w:themeFillShade="F2"/>
            <w:vAlign w:val="center"/>
          </w:tcPr>
          <w:p w:rsidR="003C4DE9" w:rsidRPr="00CF7D29" w:rsidRDefault="003C4DE9" w:rsidP="003C4DE9">
            <w:pPr>
              <w:rPr>
                <w:lang w:val="en-US"/>
              </w:rPr>
            </w:pPr>
            <w:r>
              <w:rPr>
                <w:lang w:val="en-US"/>
              </w:rPr>
              <w:t>S</w:t>
            </w:r>
            <w:r w:rsidRPr="00CF7D29">
              <w:rPr>
                <w:lang w:val="en-US"/>
              </w:rPr>
              <w:t>ecr</w:t>
            </w:r>
            <w:r>
              <w:rPr>
                <w:lang w:val="en-US"/>
              </w:rPr>
              <w:t>e</w:t>
            </w:r>
            <w:r w:rsidRPr="00CF7D29">
              <w:rPr>
                <w:lang w:val="en-US"/>
              </w:rPr>
              <w:t>tar</w:t>
            </w:r>
            <w:r>
              <w:rPr>
                <w:lang w:val="en-US"/>
              </w:rPr>
              <w:t>y Phone</w:t>
            </w:r>
          </w:p>
        </w:tc>
        <w:tc>
          <w:tcPr>
            <w:tcW w:w="2665" w:type="dxa"/>
            <w:vAlign w:val="center"/>
          </w:tcPr>
          <w:p w:rsidR="003C4DE9" w:rsidRPr="00CF7D29" w:rsidRDefault="003C4DE9" w:rsidP="003C4DE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7"/>
                  <w:enabled/>
                  <w:calcOnExit w:val="0"/>
                  <w:textInput/>
                </w:ffData>
              </w:fldChar>
            </w:r>
            <w:bookmarkStart w:id="1" w:name="Texte7"/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1"/>
          </w:p>
        </w:tc>
        <w:tc>
          <w:tcPr>
            <w:tcW w:w="1178" w:type="dxa"/>
            <w:shd w:val="clear" w:color="auto" w:fill="F2F2F2" w:themeFill="background1" w:themeFillShade="F2"/>
            <w:vAlign w:val="center"/>
          </w:tcPr>
          <w:p w:rsidR="003C4DE9" w:rsidRPr="00CF7D29" w:rsidRDefault="003C4DE9" w:rsidP="003C4DE9">
            <w:pPr>
              <w:rPr>
                <w:lang w:val="en-US"/>
              </w:rPr>
            </w:pPr>
            <w:r>
              <w:rPr>
                <w:lang w:val="en-US"/>
              </w:rPr>
              <w:t>Day</w:t>
            </w:r>
            <w:r w:rsidRPr="00CF7D29">
              <w:rPr>
                <w:lang w:val="en-US"/>
              </w:rPr>
              <w:t xml:space="preserve">:                         </w:t>
            </w:r>
          </w:p>
        </w:tc>
        <w:tc>
          <w:tcPr>
            <w:tcW w:w="1544" w:type="dxa"/>
            <w:vAlign w:val="center"/>
          </w:tcPr>
          <w:p w:rsidR="003C4DE9" w:rsidRPr="00CF7D29" w:rsidRDefault="003C4DE9" w:rsidP="003C4DE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10"/>
                  <w:enabled/>
                  <w:calcOnExit w:val="0"/>
                  <w:textInput>
                    <w:maxLength w:val="8"/>
                  </w:textInput>
                </w:ffData>
              </w:fldChar>
            </w:r>
            <w:bookmarkStart w:id="2" w:name="Texte10"/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2"/>
          </w:p>
        </w:tc>
        <w:tc>
          <w:tcPr>
            <w:tcW w:w="822" w:type="dxa"/>
            <w:shd w:val="clear" w:color="auto" w:fill="F2F2F2" w:themeFill="background1" w:themeFillShade="F2"/>
            <w:vAlign w:val="center"/>
          </w:tcPr>
          <w:p w:rsidR="003C4DE9" w:rsidRPr="00CF7D29" w:rsidRDefault="003C4DE9" w:rsidP="003C4DE9">
            <w:pPr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our:</w:t>
            </w:r>
          </w:p>
        </w:tc>
        <w:tc>
          <w:tcPr>
            <w:tcW w:w="1417" w:type="dxa"/>
            <w:vAlign w:val="center"/>
          </w:tcPr>
          <w:p w:rsidR="003C4DE9" w:rsidRPr="00CF7D29" w:rsidRDefault="003C4DE9" w:rsidP="003C4DE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14"/>
                  <w:enabled/>
                  <w:calcOnExit w:val="0"/>
                  <w:textInput>
                    <w:maxLength w:val="6"/>
                  </w:textInput>
                </w:ffData>
              </w:fldChar>
            </w:r>
            <w:bookmarkStart w:id="3" w:name="Texte14"/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3"/>
          </w:p>
        </w:tc>
      </w:tr>
      <w:tr w:rsidR="003C4DE9" w:rsidRPr="00CF7D29" w:rsidTr="003C4DE9">
        <w:tc>
          <w:tcPr>
            <w:tcW w:w="1696" w:type="dxa"/>
            <w:shd w:val="clear" w:color="auto" w:fill="F2F2F2" w:themeFill="background1" w:themeFillShade="F2"/>
            <w:vAlign w:val="center"/>
          </w:tcPr>
          <w:p w:rsidR="003C4DE9" w:rsidRPr="00CF7D29" w:rsidRDefault="003C4DE9" w:rsidP="003C4DE9">
            <w:pPr>
              <w:rPr>
                <w:lang w:val="en-US"/>
              </w:rPr>
            </w:pPr>
            <w:r>
              <w:rPr>
                <w:lang w:val="en-US"/>
              </w:rPr>
              <w:t>Other</w:t>
            </w:r>
          </w:p>
        </w:tc>
        <w:tc>
          <w:tcPr>
            <w:tcW w:w="2665" w:type="dxa"/>
            <w:vAlign w:val="center"/>
          </w:tcPr>
          <w:p w:rsidR="003C4DE9" w:rsidRPr="00CF7D29" w:rsidRDefault="003C4DE9" w:rsidP="003C4DE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6"/>
                  <w:enabled/>
                  <w:calcOnExit w:val="0"/>
                  <w:textInput>
                    <w:maxLength w:val="16"/>
                  </w:textInput>
                </w:ffData>
              </w:fldChar>
            </w:r>
            <w:bookmarkStart w:id="4" w:name="Texte6"/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4"/>
          </w:p>
        </w:tc>
        <w:tc>
          <w:tcPr>
            <w:tcW w:w="1178" w:type="dxa"/>
            <w:shd w:val="clear" w:color="auto" w:fill="F2F2F2" w:themeFill="background1" w:themeFillShade="F2"/>
            <w:vAlign w:val="center"/>
          </w:tcPr>
          <w:p w:rsidR="003C4DE9" w:rsidRPr="00CF7D29" w:rsidRDefault="003C4DE9" w:rsidP="003C4DE9">
            <w:pPr>
              <w:rPr>
                <w:lang w:val="en-US"/>
              </w:rPr>
            </w:pPr>
            <w:r w:rsidRPr="00CF7D29">
              <w:rPr>
                <w:lang w:val="en-US"/>
              </w:rPr>
              <w:t>B</w:t>
            </w:r>
            <w:r>
              <w:rPr>
                <w:lang w:val="en-US"/>
              </w:rPr>
              <w:t>uilding</w:t>
            </w:r>
            <w:r w:rsidRPr="00CF7D29">
              <w:rPr>
                <w:lang w:val="en-US"/>
              </w:rPr>
              <w:t xml:space="preserve">:                                 </w:t>
            </w:r>
          </w:p>
        </w:tc>
        <w:tc>
          <w:tcPr>
            <w:tcW w:w="1544" w:type="dxa"/>
            <w:vAlign w:val="center"/>
          </w:tcPr>
          <w:p w:rsidR="003C4DE9" w:rsidRPr="00CF7D29" w:rsidRDefault="003C4DE9" w:rsidP="003C4DE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11"/>
                  <w:enabled/>
                  <w:calcOnExit w:val="0"/>
                  <w:textInput>
                    <w:maxLength w:val="8"/>
                  </w:textInput>
                </w:ffData>
              </w:fldChar>
            </w:r>
            <w:bookmarkStart w:id="5" w:name="Texte11"/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5"/>
          </w:p>
        </w:tc>
        <w:tc>
          <w:tcPr>
            <w:tcW w:w="822" w:type="dxa"/>
            <w:shd w:val="clear" w:color="auto" w:fill="F2F2F2" w:themeFill="background1" w:themeFillShade="F2"/>
            <w:vAlign w:val="center"/>
          </w:tcPr>
          <w:p w:rsidR="003C4DE9" w:rsidRPr="00CF7D29" w:rsidRDefault="003C4DE9" w:rsidP="003C4DE9">
            <w:pPr>
              <w:rPr>
                <w:lang w:val="en-US"/>
              </w:rPr>
            </w:pPr>
            <w:r>
              <w:rPr>
                <w:lang w:val="en-US"/>
              </w:rPr>
              <w:t>Office</w:t>
            </w:r>
            <w:r w:rsidRPr="00CF7D29">
              <w:rPr>
                <w:lang w:val="en-US"/>
              </w:rPr>
              <w:t>:</w:t>
            </w:r>
          </w:p>
        </w:tc>
        <w:tc>
          <w:tcPr>
            <w:tcW w:w="1417" w:type="dxa"/>
            <w:vAlign w:val="center"/>
          </w:tcPr>
          <w:p w:rsidR="003C4DE9" w:rsidRPr="00CF7D29" w:rsidRDefault="003C4DE9" w:rsidP="003C4DE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15"/>
                  <w:enabled/>
                  <w:calcOnExit w:val="0"/>
                  <w:textInput>
                    <w:maxLength w:val="6"/>
                  </w:textInput>
                </w:ffData>
              </w:fldChar>
            </w:r>
            <w:bookmarkStart w:id="6" w:name="Texte15"/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6"/>
          </w:p>
        </w:tc>
      </w:tr>
    </w:tbl>
    <w:p w:rsidR="009B73C9" w:rsidRPr="00CF7D29" w:rsidRDefault="009B73C9" w:rsidP="00DB1B06">
      <w:pPr>
        <w:rPr>
          <w:lang w:val="en-US"/>
        </w:rPr>
      </w:pPr>
    </w:p>
    <w:tbl>
      <w:tblPr>
        <w:tblStyle w:val="Grilledutableau"/>
        <w:tblW w:w="5000" w:type="pct"/>
        <w:tblLayout w:type="fixed"/>
        <w:tblLook w:val="04A0" w:firstRow="1" w:lastRow="0" w:firstColumn="1" w:lastColumn="0" w:noHBand="0" w:noVBand="1"/>
      </w:tblPr>
      <w:tblGrid>
        <w:gridCol w:w="2346"/>
        <w:gridCol w:w="1192"/>
        <w:gridCol w:w="1276"/>
        <w:gridCol w:w="852"/>
        <w:gridCol w:w="850"/>
        <w:gridCol w:w="850"/>
        <w:gridCol w:w="853"/>
        <w:gridCol w:w="841"/>
      </w:tblGrid>
      <w:tr w:rsidR="000C19B5" w:rsidRPr="00397234" w:rsidTr="008264DC">
        <w:tc>
          <w:tcPr>
            <w:tcW w:w="5000" w:type="pct"/>
            <w:gridSpan w:val="8"/>
            <w:vAlign w:val="center"/>
          </w:tcPr>
          <w:p w:rsidR="000C19B5" w:rsidRPr="00CF7D29" w:rsidRDefault="00CF7D29" w:rsidP="00CD0552">
            <w:pPr>
              <w:jc w:val="center"/>
              <w:rPr>
                <w:sz w:val="36"/>
                <w:szCs w:val="36"/>
                <w:lang w:val="en-US"/>
              </w:rPr>
            </w:pPr>
            <w:r w:rsidRPr="00CF7D29">
              <w:rPr>
                <w:sz w:val="36"/>
                <w:szCs w:val="36"/>
                <w:lang w:val="en-US"/>
              </w:rPr>
              <w:t>DIRECTED WORK</w:t>
            </w:r>
          </w:p>
          <w:p w:rsidR="009A4FF8" w:rsidRPr="00CF7D29" w:rsidRDefault="009A4FF8" w:rsidP="00CD0552">
            <w:pPr>
              <w:jc w:val="center"/>
              <w:rPr>
                <w:lang w:val="en-US"/>
              </w:rPr>
            </w:pPr>
            <w:r w:rsidRPr="00CF7D29">
              <w:rPr>
                <w:sz w:val="36"/>
                <w:szCs w:val="36"/>
                <w:lang w:val="en-US"/>
              </w:rPr>
              <w:t>(</w:t>
            </w:r>
            <w:r w:rsidR="00CF7D29" w:rsidRPr="00CF7D29">
              <w:rPr>
                <w:sz w:val="36"/>
                <w:szCs w:val="36"/>
                <w:lang w:val="en-US"/>
              </w:rPr>
              <w:t>Reception of students per week</w:t>
            </w:r>
            <w:r w:rsidRPr="00CF7D29">
              <w:rPr>
                <w:sz w:val="36"/>
                <w:szCs w:val="36"/>
                <w:lang w:val="en-US"/>
              </w:rPr>
              <w:t>)</w:t>
            </w:r>
          </w:p>
        </w:tc>
      </w:tr>
      <w:tr w:rsidR="000C19B5" w:rsidRPr="00CF7D29" w:rsidTr="0061044D">
        <w:tc>
          <w:tcPr>
            <w:tcW w:w="1295" w:type="pct"/>
            <w:vMerge w:val="restar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 xml:space="preserve">Surname and first name of </w:t>
            </w:r>
            <w:r>
              <w:rPr>
                <w:lang w:val="en-US"/>
              </w:rPr>
              <w:t xml:space="preserve">the </w:t>
            </w:r>
            <w:r w:rsidRPr="00CF7D29">
              <w:rPr>
                <w:lang w:val="en-US"/>
              </w:rPr>
              <w:t>teacher</w:t>
            </w:r>
            <w:r>
              <w:rPr>
                <w:lang w:val="en-US"/>
              </w:rPr>
              <w:t>s</w:t>
            </w:r>
          </w:p>
        </w:tc>
        <w:tc>
          <w:tcPr>
            <w:tcW w:w="658" w:type="pct"/>
            <w:vMerge w:val="restar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Office/</w:t>
            </w:r>
            <w:r>
              <w:rPr>
                <w:lang w:val="en-US"/>
              </w:rPr>
              <w:t xml:space="preserve"> r</w:t>
            </w:r>
            <w:r w:rsidRPr="00CF7D29">
              <w:rPr>
                <w:lang w:val="en-US"/>
              </w:rPr>
              <w:t>eception room</w:t>
            </w:r>
          </w:p>
        </w:tc>
        <w:tc>
          <w:tcPr>
            <w:tcW w:w="1174" w:type="pct"/>
            <w:gridSpan w:val="2"/>
            <w:shd w:val="clear" w:color="auto" w:fill="D9D9D9" w:themeFill="background1" w:themeFillShade="D9"/>
            <w:vAlign w:val="center"/>
          </w:tcPr>
          <w:p w:rsidR="000C19B5" w:rsidRPr="00CF7D29" w:rsidRDefault="00CF7D29" w:rsidP="00CD0552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="000C19B5" w:rsidRPr="00CF7D29">
              <w:rPr>
                <w:lang w:val="en-US"/>
              </w:rPr>
              <w:t xml:space="preserve"> 1</w:t>
            </w:r>
          </w:p>
        </w:tc>
        <w:tc>
          <w:tcPr>
            <w:tcW w:w="938" w:type="pct"/>
            <w:gridSpan w:val="2"/>
            <w:shd w:val="clear" w:color="auto" w:fill="D9D9D9" w:themeFill="background1" w:themeFillShade="D9"/>
            <w:vAlign w:val="center"/>
          </w:tcPr>
          <w:p w:rsidR="000C19B5" w:rsidRPr="00CF7D29" w:rsidRDefault="00CF7D29" w:rsidP="00CD0552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="000C19B5" w:rsidRPr="00CF7D29">
              <w:rPr>
                <w:lang w:val="en-US"/>
              </w:rPr>
              <w:t>2</w:t>
            </w:r>
          </w:p>
        </w:tc>
        <w:tc>
          <w:tcPr>
            <w:tcW w:w="935" w:type="pct"/>
            <w:gridSpan w:val="2"/>
            <w:shd w:val="clear" w:color="auto" w:fill="D9D9D9" w:themeFill="background1" w:themeFillShade="D9"/>
            <w:vAlign w:val="center"/>
          </w:tcPr>
          <w:p w:rsidR="000C19B5" w:rsidRPr="00CF7D29" w:rsidRDefault="00CF7D29" w:rsidP="00CD0552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="000C19B5" w:rsidRPr="00CF7D29">
              <w:rPr>
                <w:lang w:val="en-US"/>
              </w:rPr>
              <w:t>3</w:t>
            </w:r>
          </w:p>
        </w:tc>
      </w:tr>
      <w:tr w:rsidR="009A4FF8" w:rsidRPr="00CF7D29" w:rsidTr="0061044D">
        <w:tc>
          <w:tcPr>
            <w:tcW w:w="1295" w:type="pct"/>
            <w:vMerge/>
            <w:shd w:val="clear" w:color="auto" w:fill="D9D9D9" w:themeFill="background1" w:themeFillShade="D9"/>
            <w:vAlign w:val="center"/>
          </w:tcPr>
          <w:p w:rsidR="000C19B5" w:rsidRPr="00CF7D29" w:rsidRDefault="000C19B5" w:rsidP="00CD0552">
            <w:pPr>
              <w:jc w:val="center"/>
              <w:rPr>
                <w:lang w:val="en-US"/>
              </w:rPr>
            </w:pPr>
          </w:p>
        </w:tc>
        <w:tc>
          <w:tcPr>
            <w:tcW w:w="658" w:type="pct"/>
            <w:vMerge/>
            <w:shd w:val="clear" w:color="auto" w:fill="D9D9D9" w:themeFill="background1" w:themeFillShade="D9"/>
            <w:vAlign w:val="center"/>
          </w:tcPr>
          <w:p w:rsidR="000C19B5" w:rsidRPr="00CF7D29" w:rsidRDefault="000C19B5" w:rsidP="00DB1B06">
            <w:pPr>
              <w:rPr>
                <w:lang w:val="en-US"/>
              </w:rPr>
            </w:pPr>
          </w:p>
        </w:tc>
        <w:tc>
          <w:tcPr>
            <w:tcW w:w="704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70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  <w:tc>
          <w:tcPr>
            <w:tcW w:w="471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64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</w:tr>
      <w:tr w:rsidR="0061044D" w:rsidRPr="00CF7D29" w:rsidTr="0061044D">
        <w:tc>
          <w:tcPr>
            <w:tcW w:w="1295" w:type="pct"/>
          </w:tcPr>
          <w:p w:rsidR="0061044D" w:rsidRPr="005E64A8" w:rsidRDefault="0061044D" w:rsidP="0061044D"/>
        </w:tc>
        <w:tc>
          <w:tcPr>
            <w:tcW w:w="658" w:type="pct"/>
          </w:tcPr>
          <w:p w:rsidR="0061044D" w:rsidRPr="00774337" w:rsidRDefault="0061044D" w:rsidP="0061044D">
            <w:pPr>
              <w:jc w:val="center"/>
            </w:pPr>
          </w:p>
        </w:tc>
        <w:tc>
          <w:tcPr>
            <w:tcW w:w="704" w:type="pct"/>
          </w:tcPr>
          <w:p w:rsidR="0061044D" w:rsidRPr="00774337" w:rsidRDefault="0061044D" w:rsidP="0061044D"/>
        </w:tc>
        <w:tc>
          <w:tcPr>
            <w:tcW w:w="470" w:type="pct"/>
          </w:tcPr>
          <w:p w:rsidR="0061044D" w:rsidRPr="00774337" w:rsidRDefault="0061044D" w:rsidP="0061044D"/>
        </w:tc>
        <w:tc>
          <w:tcPr>
            <w:tcW w:w="469" w:type="pct"/>
            <w:vAlign w:val="center"/>
          </w:tcPr>
          <w:p w:rsidR="0061044D" w:rsidRPr="00CF7D29" w:rsidRDefault="0061044D" w:rsidP="0061044D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61044D" w:rsidRPr="00CF7D29" w:rsidRDefault="0061044D" w:rsidP="0061044D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1" w:type="pct"/>
            <w:vAlign w:val="center"/>
          </w:tcPr>
          <w:p w:rsidR="0061044D" w:rsidRPr="00CF7D29" w:rsidRDefault="0061044D" w:rsidP="0061044D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4" w:type="pct"/>
            <w:vAlign w:val="center"/>
          </w:tcPr>
          <w:p w:rsidR="0061044D" w:rsidRPr="00CF7D29" w:rsidRDefault="0061044D" w:rsidP="0061044D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236309" w:rsidRPr="00CF7D29" w:rsidTr="0061044D">
        <w:tc>
          <w:tcPr>
            <w:tcW w:w="1295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17"/>
                  <w:enabled/>
                  <w:calcOnExit w:val="0"/>
                  <w:textInput>
                    <w:maxLength w:val="20"/>
                  </w:textInput>
                </w:ffData>
              </w:fldChar>
            </w:r>
            <w:bookmarkStart w:id="7" w:name="Texte17"/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7"/>
          </w:p>
        </w:tc>
        <w:tc>
          <w:tcPr>
            <w:tcW w:w="658" w:type="pct"/>
            <w:vAlign w:val="center"/>
          </w:tcPr>
          <w:p w:rsidR="00236309" w:rsidRPr="00CF7D29" w:rsidRDefault="00723DA1" w:rsidP="00236309">
            <w:pPr>
              <w:jc w:val="center"/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704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1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4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236309" w:rsidRPr="00CF7D29" w:rsidTr="0061044D">
        <w:tc>
          <w:tcPr>
            <w:tcW w:w="1295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18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8" w:name="Texte18"/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8"/>
          </w:p>
        </w:tc>
        <w:tc>
          <w:tcPr>
            <w:tcW w:w="658" w:type="pct"/>
            <w:vAlign w:val="center"/>
          </w:tcPr>
          <w:p w:rsidR="00236309" w:rsidRPr="00CF7D29" w:rsidRDefault="00723DA1" w:rsidP="00236309">
            <w:pPr>
              <w:jc w:val="center"/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704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1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4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236309" w:rsidRPr="00CF7D29" w:rsidTr="0061044D">
        <w:tc>
          <w:tcPr>
            <w:tcW w:w="1295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9" w:name="Texte19"/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9"/>
          </w:p>
        </w:tc>
        <w:tc>
          <w:tcPr>
            <w:tcW w:w="658" w:type="pct"/>
            <w:vAlign w:val="center"/>
          </w:tcPr>
          <w:p w:rsidR="00236309" w:rsidRPr="00CF7D29" w:rsidRDefault="00723DA1" w:rsidP="00236309">
            <w:pPr>
              <w:jc w:val="center"/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704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1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4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236309" w:rsidRPr="00CF7D29" w:rsidTr="0061044D">
        <w:tc>
          <w:tcPr>
            <w:tcW w:w="1295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0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10" w:name="Texte20"/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10"/>
          </w:p>
        </w:tc>
        <w:tc>
          <w:tcPr>
            <w:tcW w:w="658" w:type="pct"/>
            <w:vAlign w:val="center"/>
          </w:tcPr>
          <w:p w:rsidR="00236309" w:rsidRPr="00CF7D29" w:rsidRDefault="00723DA1" w:rsidP="00236309">
            <w:pPr>
              <w:jc w:val="center"/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704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1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4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236309" w:rsidRPr="00CF7D29" w:rsidTr="0061044D">
        <w:tc>
          <w:tcPr>
            <w:tcW w:w="1295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658" w:type="pct"/>
            <w:vAlign w:val="center"/>
          </w:tcPr>
          <w:p w:rsidR="00236309" w:rsidRPr="00CF7D29" w:rsidRDefault="00723DA1" w:rsidP="00236309">
            <w:pPr>
              <w:jc w:val="center"/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704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1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4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</w:tbl>
    <w:p w:rsidR="00770375" w:rsidRPr="00CF7D29" w:rsidRDefault="00770375" w:rsidP="00DB1B06">
      <w:pPr>
        <w:rPr>
          <w:lang w:val="en-US"/>
        </w:rPr>
      </w:pPr>
    </w:p>
    <w:tbl>
      <w:tblPr>
        <w:tblStyle w:val="Grilledutableau"/>
        <w:tblW w:w="5000" w:type="pct"/>
        <w:tblLayout w:type="fixed"/>
        <w:tblLook w:val="04A0" w:firstRow="1" w:lastRow="0" w:firstColumn="1" w:lastColumn="0" w:noHBand="0" w:noVBand="1"/>
      </w:tblPr>
      <w:tblGrid>
        <w:gridCol w:w="1838"/>
        <w:gridCol w:w="1134"/>
        <w:gridCol w:w="1134"/>
        <w:gridCol w:w="991"/>
        <w:gridCol w:w="1276"/>
        <w:gridCol w:w="852"/>
        <w:gridCol w:w="910"/>
        <w:gridCol w:w="101"/>
        <w:gridCol w:w="824"/>
      </w:tblGrid>
      <w:tr w:rsidR="000C19B5" w:rsidRPr="00397234" w:rsidTr="008264DC">
        <w:tc>
          <w:tcPr>
            <w:tcW w:w="5000" w:type="pct"/>
            <w:gridSpan w:val="9"/>
            <w:vAlign w:val="center"/>
          </w:tcPr>
          <w:p w:rsidR="000C19B5" w:rsidRPr="00CF7D29" w:rsidRDefault="00CF7D29" w:rsidP="000C19B5">
            <w:pPr>
              <w:jc w:val="center"/>
              <w:rPr>
                <w:sz w:val="36"/>
                <w:szCs w:val="36"/>
                <w:lang w:val="en-US"/>
              </w:rPr>
            </w:pPr>
            <w:r w:rsidRPr="00CF7D29">
              <w:rPr>
                <w:sz w:val="36"/>
                <w:szCs w:val="36"/>
                <w:lang w:val="en-US"/>
              </w:rPr>
              <w:t>PRACTICAL WORK</w:t>
            </w:r>
          </w:p>
          <w:p w:rsidR="009A4FF8" w:rsidRPr="00CF7D29" w:rsidRDefault="009A4FF8" w:rsidP="000C19B5">
            <w:pPr>
              <w:jc w:val="center"/>
              <w:rPr>
                <w:lang w:val="en-US"/>
              </w:rPr>
            </w:pPr>
            <w:r w:rsidRPr="00CF7D29">
              <w:rPr>
                <w:sz w:val="36"/>
                <w:szCs w:val="36"/>
                <w:lang w:val="en-US"/>
              </w:rPr>
              <w:t>(</w:t>
            </w:r>
            <w:r w:rsidR="00CF7D29" w:rsidRPr="00CF7D29">
              <w:rPr>
                <w:sz w:val="36"/>
                <w:szCs w:val="36"/>
                <w:lang w:val="en-US"/>
              </w:rPr>
              <w:t>Reception of students per week</w:t>
            </w:r>
            <w:r w:rsidRPr="00CF7D29">
              <w:rPr>
                <w:sz w:val="36"/>
                <w:szCs w:val="36"/>
                <w:lang w:val="en-US"/>
              </w:rPr>
              <w:t>)</w:t>
            </w:r>
          </w:p>
        </w:tc>
      </w:tr>
      <w:tr w:rsidR="000C19B5" w:rsidRPr="00CF7D29" w:rsidTr="00397234">
        <w:trPr>
          <w:gridAfter w:val="1"/>
          <w:wAfter w:w="455" w:type="pct"/>
        </w:trPr>
        <w:tc>
          <w:tcPr>
            <w:tcW w:w="1014" w:type="pct"/>
            <w:vMerge w:val="restar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 xml:space="preserve">Surname and first name of </w:t>
            </w:r>
            <w:r>
              <w:rPr>
                <w:lang w:val="en-US"/>
              </w:rPr>
              <w:t xml:space="preserve">the </w:t>
            </w:r>
            <w:r w:rsidRPr="00CF7D29">
              <w:rPr>
                <w:lang w:val="en-US"/>
              </w:rPr>
              <w:t>teacher</w:t>
            </w:r>
            <w:r>
              <w:rPr>
                <w:lang w:val="en-US"/>
              </w:rPr>
              <w:t>s</w:t>
            </w:r>
          </w:p>
        </w:tc>
        <w:tc>
          <w:tcPr>
            <w:tcW w:w="626" w:type="pct"/>
            <w:vMerge w:val="restar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Office/</w:t>
            </w:r>
            <w:r>
              <w:rPr>
                <w:lang w:val="en-US"/>
              </w:rPr>
              <w:t xml:space="preserve"> r</w:t>
            </w:r>
            <w:r w:rsidRPr="00CF7D29">
              <w:rPr>
                <w:lang w:val="en-US"/>
              </w:rPr>
              <w:t>eception room</w:t>
            </w:r>
          </w:p>
        </w:tc>
        <w:tc>
          <w:tcPr>
            <w:tcW w:w="626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="000C19B5" w:rsidRPr="00CF7D29">
              <w:rPr>
                <w:lang w:val="en-US"/>
              </w:rPr>
              <w:t>1</w:t>
            </w:r>
          </w:p>
        </w:tc>
        <w:tc>
          <w:tcPr>
            <w:tcW w:w="1251" w:type="pct"/>
            <w:gridSpan w:val="2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="000C19B5" w:rsidRPr="00CF7D29">
              <w:rPr>
                <w:lang w:val="en-US"/>
              </w:rPr>
              <w:t>2</w:t>
            </w:r>
          </w:p>
        </w:tc>
        <w:tc>
          <w:tcPr>
            <w:tcW w:w="1028" w:type="pct"/>
            <w:gridSpan w:val="3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="000C19B5" w:rsidRPr="00CF7D29">
              <w:rPr>
                <w:lang w:val="en-US"/>
              </w:rPr>
              <w:t>3</w:t>
            </w:r>
          </w:p>
        </w:tc>
      </w:tr>
      <w:tr w:rsidR="00397234" w:rsidRPr="00CF7D29" w:rsidTr="00397234">
        <w:tc>
          <w:tcPr>
            <w:tcW w:w="1014" w:type="pct"/>
            <w:vMerge/>
            <w:shd w:val="clear" w:color="auto" w:fill="D9D9D9" w:themeFill="background1" w:themeFillShade="D9"/>
            <w:vAlign w:val="center"/>
          </w:tcPr>
          <w:p w:rsidR="000C19B5" w:rsidRPr="00CF7D29" w:rsidRDefault="000C19B5" w:rsidP="00323CE6">
            <w:pPr>
              <w:jc w:val="center"/>
              <w:rPr>
                <w:lang w:val="en-US"/>
              </w:rPr>
            </w:pPr>
          </w:p>
        </w:tc>
        <w:tc>
          <w:tcPr>
            <w:tcW w:w="626" w:type="pct"/>
            <w:vMerge/>
            <w:shd w:val="clear" w:color="auto" w:fill="D9D9D9" w:themeFill="background1" w:themeFillShade="D9"/>
            <w:vAlign w:val="center"/>
          </w:tcPr>
          <w:p w:rsidR="000C19B5" w:rsidRPr="00CF7D29" w:rsidRDefault="000C19B5" w:rsidP="00323CE6">
            <w:pPr>
              <w:rPr>
                <w:lang w:val="en-US"/>
              </w:rPr>
            </w:pPr>
          </w:p>
        </w:tc>
        <w:tc>
          <w:tcPr>
            <w:tcW w:w="626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547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  <w:tc>
          <w:tcPr>
            <w:tcW w:w="704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70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  <w:tc>
          <w:tcPr>
            <w:tcW w:w="502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510" w:type="pct"/>
            <w:gridSpan w:val="2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</w:tr>
      <w:tr w:rsidR="00397234" w:rsidRPr="00CF7D29" w:rsidTr="00397234">
        <w:tc>
          <w:tcPr>
            <w:tcW w:w="1014" w:type="pct"/>
          </w:tcPr>
          <w:p w:rsidR="00397234" w:rsidRPr="000F57E1" w:rsidRDefault="00397234" w:rsidP="003972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t>BENSLIM A.</w:t>
            </w:r>
          </w:p>
        </w:tc>
        <w:tc>
          <w:tcPr>
            <w:tcW w:w="626" w:type="pct"/>
          </w:tcPr>
          <w:p w:rsidR="00397234" w:rsidRPr="00774337" w:rsidRDefault="00397234" w:rsidP="00397234">
            <w:pPr>
              <w:jc w:val="center"/>
            </w:pPr>
            <w:r>
              <w:t>Lab17</w:t>
            </w:r>
          </w:p>
        </w:tc>
        <w:tc>
          <w:tcPr>
            <w:tcW w:w="626" w:type="pct"/>
          </w:tcPr>
          <w:p w:rsidR="00397234" w:rsidRDefault="00397234" w:rsidP="00397234">
            <w:r w:rsidRPr="00A60EB9">
              <w:t>Sunday</w:t>
            </w:r>
          </w:p>
        </w:tc>
        <w:tc>
          <w:tcPr>
            <w:tcW w:w="547" w:type="pct"/>
          </w:tcPr>
          <w:p w:rsidR="00397234" w:rsidRPr="00774337" w:rsidRDefault="00397234" w:rsidP="00397234">
            <w:pPr>
              <w:jc w:val="center"/>
              <w:rPr>
                <w:rFonts w:hint="cs"/>
                <w:rtl/>
                <w:lang w:bidi="ar-DZ"/>
              </w:rPr>
            </w:pPr>
            <w:r>
              <w:t>8</w:t>
            </w:r>
            <w:r>
              <w:t>-11h</w:t>
            </w:r>
          </w:p>
        </w:tc>
        <w:tc>
          <w:tcPr>
            <w:tcW w:w="704" w:type="pct"/>
          </w:tcPr>
          <w:p w:rsidR="00397234" w:rsidRPr="00774337" w:rsidRDefault="00397234" w:rsidP="00397234">
            <w:pPr>
              <w:jc w:val="center"/>
            </w:pPr>
          </w:p>
        </w:tc>
        <w:tc>
          <w:tcPr>
            <w:tcW w:w="470" w:type="pct"/>
          </w:tcPr>
          <w:p w:rsidR="00397234" w:rsidRPr="00774337" w:rsidRDefault="00397234" w:rsidP="00397234">
            <w:pPr>
              <w:jc w:val="center"/>
            </w:pPr>
          </w:p>
        </w:tc>
        <w:tc>
          <w:tcPr>
            <w:tcW w:w="502" w:type="pct"/>
          </w:tcPr>
          <w:p w:rsidR="00397234" w:rsidRPr="00774337" w:rsidRDefault="00397234" w:rsidP="00397234">
            <w:pPr>
              <w:jc w:val="center"/>
            </w:pPr>
          </w:p>
        </w:tc>
        <w:tc>
          <w:tcPr>
            <w:tcW w:w="510" w:type="pct"/>
            <w:gridSpan w:val="2"/>
          </w:tcPr>
          <w:p w:rsidR="00397234" w:rsidRPr="00774337" w:rsidRDefault="00397234" w:rsidP="00397234">
            <w:pPr>
              <w:jc w:val="center"/>
            </w:pPr>
          </w:p>
        </w:tc>
      </w:tr>
      <w:tr w:rsidR="00397234" w:rsidRPr="00CF7D29" w:rsidTr="00397234">
        <w:tc>
          <w:tcPr>
            <w:tcW w:w="1014" w:type="pct"/>
          </w:tcPr>
          <w:p w:rsidR="00397234" w:rsidRPr="00F23448" w:rsidRDefault="00397234" w:rsidP="00397234">
            <w:pPr>
              <w:rPr>
                <w:lang w:val="en-US"/>
              </w:rPr>
            </w:pPr>
            <w:r>
              <w:t>BOUSSEKINE R.</w:t>
            </w:r>
          </w:p>
        </w:tc>
        <w:tc>
          <w:tcPr>
            <w:tcW w:w="626" w:type="pct"/>
          </w:tcPr>
          <w:p w:rsidR="00397234" w:rsidRPr="00774337" w:rsidRDefault="00397234" w:rsidP="00397234">
            <w:pPr>
              <w:jc w:val="center"/>
            </w:pPr>
            <w:proofErr w:type="spellStart"/>
            <w:r>
              <w:t>Lab</w:t>
            </w:r>
            <w:proofErr w:type="spellEnd"/>
            <w:r>
              <w:t xml:space="preserve"> 17</w:t>
            </w:r>
          </w:p>
        </w:tc>
        <w:tc>
          <w:tcPr>
            <w:tcW w:w="626" w:type="pct"/>
          </w:tcPr>
          <w:p w:rsidR="00397234" w:rsidRDefault="00397234" w:rsidP="00397234">
            <w:r w:rsidRPr="00A60EB9">
              <w:t>Sunday</w:t>
            </w:r>
          </w:p>
        </w:tc>
        <w:tc>
          <w:tcPr>
            <w:tcW w:w="547" w:type="pct"/>
          </w:tcPr>
          <w:p w:rsidR="00397234" w:rsidRPr="00774337" w:rsidRDefault="00397234" w:rsidP="00397234">
            <w:pPr>
              <w:jc w:val="center"/>
              <w:rPr>
                <w:rFonts w:hint="cs"/>
                <w:rtl/>
                <w:lang w:bidi="ar-DZ"/>
              </w:rPr>
            </w:pPr>
            <w:r>
              <w:t>11 -14h</w:t>
            </w:r>
          </w:p>
        </w:tc>
        <w:tc>
          <w:tcPr>
            <w:tcW w:w="704" w:type="pct"/>
          </w:tcPr>
          <w:p w:rsidR="00397234" w:rsidRPr="00774337" w:rsidRDefault="00397234" w:rsidP="00397234">
            <w:pPr>
              <w:jc w:val="center"/>
            </w:pPr>
          </w:p>
        </w:tc>
        <w:tc>
          <w:tcPr>
            <w:tcW w:w="470" w:type="pct"/>
          </w:tcPr>
          <w:p w:rsidR="00397234" w:rsidRPr="00774337" w:rsidRDefault="00397234" w:rsidP="00397234">
            <w:pPr>
              <w:jc w:val="center"/>
            </w:pPr>
          </w:p>
        </w:tc>
        <w:tc>
          <w:tcPr>
            <w:tcW w:w="502" w:type="pct"/>
          </w:tcPr>
          <w:p w:rsidR="00397234" w:rsidRPr="00774337" w:rsidRDefault="00397234" w:rsidP="00397234">
            <w:pPr>
              <w:jc w:val="center"/>
            </w:pPr>
          </w:p>
        </w:tc>
        <w:tc>
          <w:tcPr>
            <w:tcW w:w="510" w:type="pct"/>
            <w:gridSpan w:val="2"/>
          </w:tcPr>
          <w:p w:rsidR="00397234" w:rsidRPr="00774337" w:rsidRDefault="00397234" w:rsidP="00397234">
            <w:pPr>
              <w:jc w:val="center"/>
            </w:pPr>
          </w:p>
        </w:tc>
      </w:tr>
      <w:tr w:rsidR="00397234" w:rsidRPr="00CF7D29" w:rsidTr="00397234">
        <w:tc>
          <w:tcPr>
            <w:tcW w:w="1014" w:type="pct"/>
          </w:tcPr>
          <w:p w:rsidR="00397234" w:rsidRPr="00F23448" w:rsidRDefault="00397234" w:rsidP="00397234">
            <w:pPr>
              <w:rPr>
                <w:lang w:val="en-US"/>
              </w:rPr>
            </w:pPr>
            <w:r>
              <w:t>KANOUNI L.</w:t>
            </w:r>
          </w:p>
        </w:tc>
        <w:tc>
          <w:tcPr>
            <w:tcW w:w="626" w:type="pct"/>
          </w:tcPr>
          <w:p w:rsidR="00397234" w:rsidRPr="00774337" w:rsidRDefault="00397234" w:rsidP="00397234">
            <w:pPr>
              <w:jc w:val="center"/>
            </w:pPr>
            <w:proofErr w:type="spellStart"/>
            <w:r>
              <w:t>Lab</w:t>
            </w:r>
            <w:proofErr w:type="spellEnd"/>
            <w:r>
              <w:t xml:space="preserve"> 17</w:t>
            </w:r>
          </w:p>
        </w:tc>
        <w:tc>
          <w:tcPr>
            <w:tcW w:w="626" w:type="pct"/>
          </w:tcPr>
          <w:p w:rsidR="00397234" w:rsidRDefault="00397234" w:rsidP="00397234">
            <w:r w:rsidRPr="00A60EB9">
              <w:t>Sunday</w:t>
            </w:r>
          </w:p>
        </w:tc>
        <w:tc>
          <w:tcPr>
            <w:tcW w:w="547" w:type="pct"/>
          </w:tcPr>
          <w:p w:rsidR="00397234" w:rsidRPr="00774337" w:rsidRDefault="00397234" w:rsidP="00397234">
            <w:pPr>
              <w:jc w:val="center"/>
            </w:pPr>
            <w:r>
              <w:t>14-17h</w:t>
            </w:r>
          </w:p>
        </w:tc>
        <w:tc>
          <w:tcPr>
            <w:tcW w:w="704" w:type="pct"/>
          </w:tcPr>
          <w:p w:rsidR="00397234" w:rsidRPr="00774337" w:rsidRDefault="00397234" w:rsidP="00397234">
            <w:pPr>
              <w:jc w:val="center"/>
            </w:pPr>
            <w:proofErr w:type="spellStart"/>
            <w:r w:rsidRPr="00397234">
              <w:t>Wednesday</w:t>
            </w:r>
            <w:proofErr w:type="spellEnd"/>
          </w:p>
        </w:tc>
        <w:tc>
          <w:tcPr>
            <w:tcW w:w="470" w:type="pct"/>
          </w:tcPr>
          <w:p w:rsidR="00397234" w:rsidRPr="00774337" w:rsidRDefault="00397234" w:rsidP="00397234">
            <w:pPr>
              <w:jc w:val="center"/>
              <w:rPr>
                <w:rFonts w:hint="cs"/>
                <w:rtl/>
                <w:lang w:bidi="ar-DZ"/>
              </w:rPr>
            </w:pPr>
            <w:r>
              <w:t>8-11h</w:t>
            </w:r>
          </w:p>
        </w:tc>
        <w:tc>
          <w:tcPr>
            <w:tcW w:w="502" w:type="pct"/>
          </w:tcPr>
          <w:p w:rsidR="00397234" w:rsidRPr="00774337" w:rsidRDefault="00397234" w:rsidP="00397234">
            <w:pPr>
              <w:jc w:val="center"/>
            </w:pPr>
            <w:proofErr w:type="spellStart"/>
            <w:r>
              <w:t>Wedn</w:t>
            </w:r>
            <w:proofErr w:type="spellEnd"/>
          </w:p>
        </w:tc>
        <w:tc>
          <w:tcPr>
            <w:tcW w:w="510" w:type="pct"/>
            <w:gridSpan w:val="2"/>
          </w:tcPr>
          <w:p w:rsidR="00397234" w:rsidRPr="00774337" w:rsidRDefault="00397234" w:rsidP="00397234">
            <w:pPr>
              <w:jc w:val="center"/>
              <w:rPr>
                <w:rFonts w:hint="cs"/>
                <w:rtl/>
                <w:lang w:bidi="ar-DZ"/>
              </w:rPr>
            </w:pPr>
            <w:r>
              <w:t>11 -14h</w:t>
            </w:r>
          </w:p>
        </w:tc>
      </w:tr>
      <w:tr w:rsidR="00397234" w:rsidRPr="00CF7D29" w:rsidTr="00397234">
        <w:tc>
          <w:tcPr>
            <w:tcW w:w="1014" w:type="pct"/>
            <w:vAlign w:val="center"/>
          </w:tcPr>
          <w:p w:rsidR="00397234" w:rsidRPr="00CF7D29" w:rsidRDefault="00397234" w:rsidP="0039723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626" w:type="pct"/>
            <w:vAlign w:val="center"/>
          </w:tcPr>
          <w:p w:rsidR="00397234" w:rsidRPr="00CF7D29" w:rsidRDefault="00397234" w:rsidP="0039723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626" w:type="pct"/>
            <w:vAlign w:val="center"/>
          </w:tcPr>
          <w:p w:rsidR="00397234" w:rsidRPr="00CF7D29" w:rsidRDefault="00397234" w:rsidP="0039723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547" w:type="pct"/>
            <w:vAlign w:val="center"/>
          </w:tcPr>
          <w:p w:rsidR="00397234" w:rsidRPr="00CF7D29" w:rsidRDefault="00397234" w:rsidP="0039723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704" w:type="pct"/>
            <w:vAlign w:val="center"/>
          </w:tcPr>
          <w:p w:rsidR="00397234" w:rsidRPr="00CF7D29" w:rsidRDefault="00397234" w:rsidP="0039723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397234" w:rsidRPr="00CF7D29" w:rsidRDefault="00397234" w:rsidP="0039723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502" w:type="pct"/>
            <w:vAlign w:val="center"/>
          </w:tcPr>
          <w:p w:rsidR="00397234" w:rsidRPr="00CF7D29" w:rsidRDefault="00397234" w:rsidP="0039723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510" w:type="pct"/>
            <w:gridSpan w:val="2"/>
            <w:vAlign w:val="center"/>
          </w:tcPr>
          <w:p w:rsidR="00397234" w:rsidRPr="00CF7D29" w:rsidRDefault="00397234" w:rsidP="0039723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397234" w:rsidRPr="00CF7D29" w:rsidTr="00397234">
        <w:tc>
          <w:tcPr>
            <w:tcW w:w="1014" w:type="pct"/>
            <w:vAlign w:val="center"/>
          </w:tcPr>
          <w:p w:rsidR="00397234" w:rsidRPr="00CF7D29" w:rsidRDefault="00397234" w:rsidP="0039723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626" w:type="pct"/>
            <w:vAlign w:val="center"/>
          </w:tcPr>
          <w:p w:rsidR="00397234" w:rsidRPr="00CF7D29" w:rsidRDefault="00397234" w:rsidP="0039723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626" w:type="pct"/>
            <w:vAlign w:val="center"/>
          </w:tcPr>
          <w:p w:rsidR="00397234" w:rsidRPr="00CF7D29" w:rsidRDefault="00397234" w:rsidP="0039723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547" w:type="pct"/>
            <w:vAlign w:val="center"/>
          </w:tcPr>
          <w:p w:rsidR="00397234" w:rsidRPr="00CF7D29" w:rsidRDefault="00397234" w:rsidP="0039723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704" w:type="pct"/>
            <w:vAlign w:val="center"/>
          </w:tcPr>
          <w:p w:rsidR="00397234" w:rsidRPr="00CF7D29" w:rsidRDefault="00397234" w:rsidP="0039723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397234" w:rsidRPr="00CF7D29" w:rsidRDefault="00397234" w:rsidP="0039723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502" w:type="pct"/>
            <w:vAlign w:val="center"/>
          </w:tcPr>
          <w:p w:rsidR="00397234" w:rsidRPr="00CF7D29" w:rsidRDefault="00397234" w:rsidP="0039723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510" w:type="pct"/>
            <w:gridSpan w:val="2"/>
            <w:vAlign w:val="center"/>
          </w:tcPr>
          <w:p w:rsidR="00397234" w:rsidRPr="00CF7D29" w:rsidRDefault="00397234" w:rsidP="0039723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397234" w:rsidRPr="00CF7D29" w:rsidTr="00397234">
        <w:tc>
          <w:tcPr>
            <w:tcW w:w="1014" w:type="pct"/>
            <w:vAlign w:val="center"/>
          </w:tcPr>
          <w:p w:rsidR="00397234" w:rsidRPr="00CF7D29" w:rsidRDefault="00397234" w:rsidP="0039723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626" w:type="pct"/>
            <w:vAlign w:val="center"/>
          </w:tcPr>
          <w:p w:rsidR="00397234" w:rsidRPr="00CF7D29" w:rsidRDefault="00397234" w:rsidP="0039723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626" w:type="pct"/>
            <w:vAlign w:val="center"/>
          </w:tcPr>
          <w:p w:rsidR="00397234" w:rsidRPr="00CF7D29" w:rsidRDefault="00397234" w:rsidP="0039723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547" w:type="pct"/>
            <w:vAlign w:val="center"/>
          </w:tcPr>
          <w:p w:rsidR="00397234" w:rsidRPr="00CF7D29" w:rsidRDefault="00397234" w:rsidP="0039723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704" w:type="pct"/>
            <w:vAlign w:val="center"/>
          </w:tcPr>
          <w:p w:rsidR="00397234" w:rsidRPr="00CF7D29" w:rsidRDefault="00397234" w:rsidP="0039723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397234" w:rsidRPr="00CF7D29" w:rsidRDefault="00397234" w:rsidP="0039723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502" w:type="pct"/>
            <w:vAlign w:val="center"/>
          </w:tcPr>
          <w:p w:rsidR="00397234" w:rsidRPr="00CF7D29" w:rsidRDefault="00397234" w:rsidP="0039723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510" w:type="pct"/>
            <w:gridSpan w:val="2"/>
            <w:vAlign w:val="center"/>
          </w:tcPr>
          <w:p w:rsidR="00397234" w:rsidRPr="00CF7D29" w:rsidRDefault="00397234" w:rsidP="00397234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</w:tbl>
    <w:p w:rsidR="00770375" w:rsidRDefault="00770375" w:rsidP="00DB1B06">
      <w:pPr>
        <w:rPr>
          <w:lang w:val="en-US"/>
        </w:rPr>
      </w:pPr>
    </w:p>
    <w:p w:rsidR="00DD0E78" w:rsidRDefault="00DD0E78" w:rsidP="00DB1B06">
      <w:pPr>
        <w:rPr>
          <w:lang w:val="en-US"/>
        </w:rPr>
      </w:pPr>
    </w:p>
    <w:p w:rsidR="00DD0E78" w:rsidRDefault="00DD0E78" w:rsidP="00DB1B06">
      <w:pPr>
        <w:rPr>
          <w:lang w:val="en-US"/>
        </w:rPr>
      </w:pPr>
    </w:p>
    <w:p w:rsidR="00DD0E78" w:rsidRDefault="00DD0E78" w:rsidP="00DB1B06">
      <w:pPr>
        <w:rPr>
          <w:lang w:val="en-US"/>
        </w:rPr>
      </w:pPr>
    </w:p>
    <w:p w:rsidR="00DD0E78" w:rsidRDefault="00DD0E78" w:rsidP="00DB1B06">
      <w:pPr>
        <w:rPr>
          <w:lang w:val="en-US"/>
        </w:rPr>
      </w:pPr>
    </w:p>
    <w:p w:rsidR="00DD0E78" w:rsidRDefault="00DD0E78" w:rsidP="00DB1B06">
      <w:pPr>
        <w:rPr>
          <w:lang w:val="en-US"/>
        </w:rPr>
      </w:pPr>
    </w:p>
    <w:p w:rsidR="00DD0E78" w:rsidRPr="00CF7D29" w:rsidRDefault="00DD0E78" w:rsidP="00DB1B06">
      <w:pPr>
        <w:rPr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547"/>
        <w:gridCol w:w="6513"/>
      </w:tblGrid>
      <w:tr w:rsidR="00950DB8" w:rsidRPr="00CF7D29" w:rsidTr="008264DC">
        <w:tc>
          <w:tcPr>
            <w:tcW w:w="9060" w:type="dxa"/>
            <w:gridSpan w:val="2"/>
            <w:shd w:val="clear" w:color="auto" w:fill="F2F2F2" w:themeFill="background1" w:themeFillShade="F2"/>
            <w:vAlign w:val="center"/>
          </w:tcPr>
          <w:p w:rsidR="00950DB8" w:rsidRPr="00CF7D29" w:rsidRDefault="00CF7D29" w:rsidP="00323CE6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b/>
                <w:bCs/>
                <w:lang w:val="en-US"/>
              </w:rPr>
              <w:t>COURSE DESCRIPTION</w:t>
            </w:r>
          </w:p>
        </w:tc>
      </w:tr>
      <w:tr w:rsidR="00494DF0" w:rsidRPr="00397234" w:rsidTr="008264DC">
        <w:tc>
          <w:tcPr>
            <w:tcW w:w="2547" w:type="dxa"/>
            <w:shd w:val="clear" w:color="auto" w:fill="F2F2F2" w:themeFill="background1" w:themeFillShade="F2"/>
          </w:tcPr>
          <w:p w:rsidR="00494DF0" w:rsidRPr="00CF7D29" w:rsidRDefault="00494DF0" w:rsidP="00950DB8">
            <w:pPr>
              <w:rPr>
                <w:lang w:val="en-US"/>
              </w:rPr>
            </w:pPr>
            <w:r w:rsidRPr="00CF7D29">
              <w:rPr>
                <w:lang w:val="en-US"/>
              </w:rPr>
              <w:t>Objective</w:t>
            </w:r>
          </w:p>
        </w:tc>
        <w:tc>
          <w:tcPr>
            <w:tcW w:w="6513" w:type="dxa"/>
          </w:tcPr>
          <w:p w:rsidR="00494DF0" w:rsidRPr="004C70C5" w:rsidRDefault="00E15201" w:rsidP="004C70C5">
            <w:pPr>
              <w:jc w:val="both"/>
              <w:rPr>
                <w:i/>
                <w:iCs/>
                <w:lang w:val="en-US"/>
              </w:rPr>
            </w:pPr>
            <w:r w:rsidRPr="00E15201">
              <w:rPr>
                <w:i/>
                <w:iCs/>
                <w:lang w:val="en-US"/>
              </w:rPr>
              <w:t xml:space="preserve">This course builds upon and deepens the knowledge acquired in the second year (semester 4): General Microbiology module. It aims to produce bacteriological diagnoses of all bacteria and Archaea according to the data in the new edition of </w:t>
            </w:r>
            <w:proofErr w:type="spellStart"/>
            <w:r w:rsidRPr="00E15201">
              <w:rPr>
                <w:i/>
                <w:iCs/>
                <w:lang w:val="en-US"/>
              </w:rPr>
              <w:t>Bergey's</w:t>
            </w:r>
            <w:proofErr w:type="spellEnd"/>
            <w:r w:rsidRPr="00E15201">
              <w:rPr>
                <w:i/>
                <w:iCs/>
                <w:lang w:val="en-US"/>
              </w:rPr>
              <w:t xml:space="preserve"> Manual (Volumes 1, 2, 3, 4, and 5). In addition to the classic characteristics for identifying prokaryotes, the contribution of the molecular tools upon which </w:t>
            </w:r>
            <w:proofErr w:type="spellStart"/>
            <w:r w:rsidRPr="00E15201">
              <w:rPr>
                <w:i/>
                <w:iCs/>
                <w:lang w:val="en-US"/>
              </w:rPr>
              <w:t>Bergey's</w:t>
            </w:r>
            <w:proofErr w:type="spellEnd"/>
            <w:r w:rsidRPr="00E15201">
              <w:rPr>
                <w:i/>
                <w:iCs/>
                <w:lang w:val="en-US"/>
              </w:rPr>
              <w:t xml:space="preserve"> Manual </w:t>
            </w:r>
            <w:proofErr w:type="gramStart"/>
            <w:r w:rsidRPr="00E15201">
              <w:rPr>
                <w:i/>
                <w:iCs/>
                <w:lang w:val="en-US"/>
              </w:rPr>
              <w:t>is based</w:t>
            </w:r>
            <w:proofErr w:type="gramEnd"/>
            <w:r w:rsidRPr="00E15201">
              <w:rPr>
                <w:i/>
                <w:iCs/>
                <w:lang w:val="en-US"/>
              </w:rPr>
              <w:t xml:space="preserve"> for the identification of bacteria and Archaea is of great importance.</w:t>
            </w:r>
          </w:p>
        </w:tc>
      </w:tr>
      <w:tr w:rsidR="00494DF0" w:rsidRPr="00CF7D29" w:rsidTr="0014664A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494DF0" w:rsidRPr="00CF7D29" w:rsidRDefault="00494DF0" w:rsidP="0042399D">
            <w:pPr>
              <w:rPr>
                <w:lang w:val="en-US"/>
              </w:rPr>
            </w:pPr>
            <w:r w:rsidRPr="00CF7D29">
              <w:rPr>
                <w:lang w:val="en-US"/>
              </w:rPr>
              <w:t>Unit Teaching Type</w:t>
            </w:r>
          </w:p>
        </w:tc>
        <w:tc>
          <w:tcPr>
            <w:tcW w:w="6513" w:type="dxa"/>
          </w:tcPr>
          <w:p w:rsidR="00494DF0" w:rsidRPr="00CF7D29" w:rsidRDefault="009E7EBE" w:rsidP="0042399D">
            <w:pPr>
              <w:rPr>
                <w:i/>
                <w:iCs/>
                <w:lang w:val="en-US"/>
              </w:rPr>
            </w:pPr>
            <w:r w:rsidRPr="009E7EBE">
              <w:rPr>
                <w:i/>
                <w:iCs/>
                <w:lang w:val="en-US"/>
              </w:rPr>
              <w:t>Fundamental</w:t>
            </w:r>
            <w:r w:rsidR="0061044D">
              <w:rPr>
                <w:i/>
                <w:iCs/>
                <w:lang w:val="en-US"/>
              </w:rPr>
              <w:t xml:space="preserve"> </w:t>
            </w:r>
            <w:r w:rsidR="0061044D" w:rsidRPr="0061044D">
              <w:rPr>
                <w:i/>
                <w:iCs/>
                <w:lang w:val="en-US"/>
              </w:rPr>
              <w:t>Unit</w:t>
            </w:r>
          </w:p>
        </w:tc>
      </w:tr>
      <w:tr w:rsidR="00494DF0" w:rsidRPr="00E15201" w:rsidTr="0014664A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494DF0" w:rsidRPr="00CF7D29" w:rsidRDefault="00494DF0" w:rsidP="0042399D">
            <w:pPr>
              <w:rPr>
                <w:lang w:val="en-US"/>
              </w:rPr>
            </w:pPr>
            <w:r w:rsidRPr="00CF7D29">
              <w:rPr>
                <w:lang w:val="en-US"/>
              </w:rPr>
              <w:t>Short content</w:t>
            </w:r>
          </w:p>
        </w:tc>
        <w:tc>
          <w:tcPr>
            <w:tcW w:w="6513" w:type="dxa"/>
          </w:tcPr>
          <w:p w:rsidR="00E15201" w:rsidRPr="00E15201" w:rsidRDefault="00E15201" w:rsidP="00E15201">
            <w:pPr>
              <w:pStyle w:val="Paragraphedeliste"/>
              <w:numPr>
                <w:ilvl w:val="0"/>
                <w:numId w:val="19"/>
              </w:numPr>
              <w:spacing w:line="276" w:lineRule="auto"/>
              <w:jc w:val="both"/>
              <w:rPr>
                <w:i/>
                <w:iCs/>
                <w:lang w:val="en-US"/>
              </w:rPr>
            </w:pPr>
            <w:r w:rsidRPr="00E15201">
              <w:rPr>
                <w:i/>
                <w:iCs/>
                <w:lang w:val="en-US"/>
              </w:rPr>
              <w:t>Introduction to systematics,</w:t>
            </w:r>
          </w:p>
          <w:p w:rsidR="00E15201" w:rsidRPr="00E15201" w:rsidRDefault="00E15201" w:rsidP="00E15201">
            <w:pPr>
              <w:pStyle w:val="Paragraphedeliste"/>
              <w:numPr>
                <w:ilvl w:val="0"/>
                <w:numId w:val="19"/>
              </w:numPr>
              <w:spacing w:line="276" w:lineRule="auto"/>
              <w:jc w:val="both"/>
              <w:rPr>
                <w:i/>
                <w:iCs/>
                <w:lang w:val="en-US"/>
              </w:rPr>
            </w:pPr>
            <w:r w:rsidRPr="00E15201">
              <w:rPr>
                <w:i/>
                <w:iCs/>
                <w:lang w:val="en-US"/>
              </w:rPr>
              <w:t>Study of major bacterial groups and Archaea phyla,</w:t>
            </w:r>
          </w:p>
          <w:p w:rsidR="00E15201" w:rsidRPr="00E15201" w:rsidRDefault="00E15201" w:rsidP="00E15201">
            <w:pPr>
              <w:pStyle w:val="Paragraphedeliste"/>
              <w:numPr>
                <w:ilvl w:val="0"/>
                <w:numId w:val="19"/>
              </w:numPr>
              <w:spacing w:line="276" w:lineRule="auto"/>
              <w:jc w:val="both"/>
              <w:rPr>
                <w:i/>
                <w:iCs/>
                <w:lang w:val="en-US"/>
              </w:rPr>
            </w:pPr>
            <w:r w:rsidRPr="00E15201">
              <w:rPr>
                <w:i/>
                <w:iCs/>
                <w:lang w:val="en-US"/>
              </w:rPr>
              <w:t>Principles of bacterial taxonomy (molecular, chemotaxonomy, numerical, phenotypic),</w:t>
            </w:r>
          </w:p>
          <w:p w:rsidR="00494DF0" w:rsidRPr="0061044D" w:rsidRDefault="00E15201" w:rsidP="00E15201">
            <w:pPr>
              <w:pStyle w:val="Paragraphedeliste"/>
              <w:numPr>
                <w:ilvl w:val="0"/>
                <w:numId w:val="19"/>
              </w:numPr>
              <w:spacing w:line="276" w:lineRule="auto"/>
              <w:jc w:val="both"/>
              <w:rPr>
                <w:i/>
                <w:iCs/>
                <w:lang w:val="en-US"/>
              </w:rPr>
            </w:pPr>
            <w:r w:rsidRPr="00E15201">
              <w:rPr>
                <w:i/>
                <w:iCs/>
                <w:lang w:val="en-US"/>
              </w:rPr>
              <w:t>Techniques used in bacterial systematics.</w:t>
            </w:r>
          </w:p>
        </w:tc>
      </w:tr>
      <w:tr w:rsidR="00494DF0" w:rsidRPr="00CF7D29" w:rsidTr="0014664A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494DF0" w:rsidRPr="00CF7D29" w:rsidRDefault="00494DF0" w:rsidP="0042399D">
            <w:pPr>
              <w:rPr>
                <w:lang w:val="en-US"/>
              </w:rPr>
            </w:pPr>
            <w:proofErr w:type="spellStart"/>
            <w:r>
              <w:rPr>
                <w:rStyle w:val="rynqvb"/>
              </w:rPr>
              <w:t>Subject</w:t>
            </w:r>
            <w:proofErr w:type="spellEnd"/>
            <w:r>
              <w:rPr>
                <w:rStyle w:val="rynqvb"/>
              </w:rPr>
              <w:t xml:space="preserve"> </w:t>
            </w:r>
            <w:proofErr w:type="spellStart"/>
            <w:r>
              <w:rPr>
                <w:rStyle w:val="rynqvb"/>
              </w:rPr>
              <w:t>Credits</w:t>
            </w:r>
            <w:proofErr w:type="spellEnd"/>
          </w:p>
        </w:tc>
        <w:tc>
          <w:tcPr>
            <w:tcW w:w="6513" w:type="dxa"/>
          </w:tcPr>
          <w:p w:rsidR="00494DF0" w:rsidRPr="00CF7D29" w:rsidRDefault="00AB4FEE" w:rsidP="0042399D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6</w:t>
            </w:r>
          </w:p>
        </w:tc>
      </w:tr>
      <w:tr w:rsidR="00494DF0" w:rsidRPr="00CF7D29" w:rsidTr="0014664A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494DF0" w:rsidRPr="00CF7D29" w:rsidRDefault="00494DF0" w:rsidP="0042399D">
            <w:pPr>
              <w:rPr>
                <w:lang w:val="en-US"/>
              </w:rPr>
            </w:pPr>
            <w:proofErr w:type="spellStart"/>
            <w:r w:rsidRPr="00CF7D29">
              <w:rPr>
                <w:rStyle w:val="rynqvb"/>
              </w:rPr>
              <w:t>Matter</w:t>
            </w:r>
            <w:proofErr w:type="spellEnd"/>
            <w:r w:rsidRPr="00CF7D29">
              <w:rPr>
                <w:rStyle w:val="rynqvb"/>
              </w:rPr>
              <w:t xml:space="preserve"> </w:t>
            </w:r>
            <w:r>
              <w:rPr>
                <w:rStyle w:val="rynqvb"/>
              </w:rPr>
              <w:t>coefficient</w:t>
            </w:r>
          </w:p>
        </w:tc>
        <w:tc>
          <w:tcPr>
            <w:tcW w:w="6513" w:type="dxa"/>
          </w:tcPr>
          <w:p w:rsidR="00494DF0" w:rsidRPr="00CF7D29" w:rsidRDefault="00AB4FEE" w:rsidP="0042399D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3</w:t>
            </w:r>
          </w:p>
        </w:tc>
      </w:tr>
      <w:tr w:rsidR="0042399D" w:rsidRPr="00397234" w:rsidTr="008264DC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42399D" w:rsidRPr="00CF7D29" w:rsidRDefault="00CF7D29" w:rsidP="0042399D">
            <w:pPr>
              <w:rPr>
                <w:lang w:val="en-US"/>
              </w:rPr>
            </w:pPr>
            <w:r>
              <w:rPr>
                <w:rStyle w:val="rynqvb"/>
              </w:rPr>
              <w:t xml:space="preserve">Participation </w:t>
            </w:r>
            <w:proofErr w:type="spellStart"/>
            <w:r>
              <w:rPr>
                <w:rStyle w:val="rynqvb"/>
              </w:rPr>
              <w:t>Weighting</w:t>
            </w:r>
            <w:proofErr w:type="spellEnd"/>
          </w:p>
        </w:tc>
        <w:tc>
          <w:tcPr>
            <w:tcW w:w="6513" w:type="dxa"/>
            <w:vAlign w:val="center"/>
          </w:tcPr>
          <w:p w:rsidR="0042399D" w:rsidRPr="00CF7D29" w:rsidRDefault="00D20E7D" w:rsidP="0042399D">
            <w:pPr>
              <w:rPr>
                <w:i/>
                <w:iCs/>
                <w:lang w:val="en-US"/>
              </w:rPr>
            </w:pPr>
            <w:r w:rsidRPr="00D20E7D">
              <w:rPr>
                <w:i/>
                <w:iCs/>
                <w:lang w:val="en-US"/>
              </w:rPr>
              <w:t>The teaching team will determine this.</w:t>
            </w:r>
          </w:p>
        </w:tc>
      </w:tr>
      <w:tr w:rsidR="0042399D" w:rsidRPr="00397234" w:rsidTr="008264DC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42399D" w:rsidRPr="00CF7D29" w:rsidRDefault="00CF7D29" w:rsidP="0042399D">
            <w:pPr>
              <w:rPr>
                <w:lang w:val="en-US"/>
              </w:rPr>
            </w:pPr>
            <w:proofErr w:type="spellStart"/>
            <w:r>
              <w:rPr>
                <w:rStyle w:val="rynqvb"/>
              </w:rPr>
              <w:t>Attendance</w:t>
            </w:r>
            <w:proofErr w:type="spellEnd"/>
            <w:r>
              <w:rPr>
                <w:rStyle w:val="rynqvb"/>
              </w:rPr>
              <w:t xml:space="preserve"> </w:t>
            </w:r>
            <w:proofErr w:type="spellStart"/>
            <w:r>
              <w:rPr>
                <w:rStyle w:val="rynqvb"/>
              </w:rPr>
              <w:t>Weighting</w:t>
            </w:r>
            <w:proofErr w:type="spellEnd"/>
          </w:p>
        </w:tc>
        <w:tc>
          <w:tcPr>
            <w:tcW w:w="6513" w:type="dxa"/>
            <w:vAlign w:val="center"/>
          </w:tcPr>
          <w:p w:rsidR="0042399D" w:rsidRPr="00CF7D29" w:rsidRDefault="00D20E7D" w:rsidP="0042399D">
            <w:pPr>
              <w:rPr>
                <w:i/>
                <w:iCs/>
                <w:lang w:val="en-US"/>
              </w:rPr>
            </w:pPr>
            <w:r w:rsidRPr="00D20E7D">
              <w:rPr>
                <w:i/>
                <w:iCs/>
                <w:lang w:val="en-US"/>
              </w:rPr>
              <w:t>The teaching team will determine this.</w:t>
            </w:r>
          </w:p>
        </w:tc>
      </w:tr>
      <w:tr w:rsidR="0042399D" w:rsidRPr="00397234" w:rsidTr="008264DC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42399D" w:rsidRPr="00CF7D29" w:rsidRDefault="00CF7D29" w:rsidP="0042399D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  <w:r w:rsidRPr="00CF7D29">
              <w:rPr>
                <w:lang w:val="en-US"/>
              </w:rPr>
              <w:t>.C. Average Calculation</w:t>
            </w:r>
          </w:p>
        </w:tc>
        <w:tc>
          <w:tcPr>
            <w:tcW w:w="6513" w:type="dxa"/>
            <w:vAlign w:val="center"/>
          </w:tcPr>
          <w:p w:rsidR="0042399D" w:rsidRPr="00CF7D29" w:rsidRDefault="0061044D" w:rsidP="0042399D">
            <w:pPr>
              <w:rPr>
                <w:i/>
                <w:iCs/>
                <w:lang w:val="en-US"/>
              </w:rPr>
            </w:pPr>
            <w:r w:rsidRPr="0061044D">
              <w:rPr>
                <w:i/>
                <w:iCs/>
                <w:lang w:val="en-US"/>
              </w:rPr>
              <w:t xml:space="preserve">The average of the continuous assessment components accounts for 40% of the final grade. The teaching team </w:t>
            </w:r>
            <w:proofErr w:type="gramStart"/>
            <w:r w:rsidRPr="0061044D">
              <w:rPr>
                <w:i/>
                <w:iCs/>
                <w:lang w:val="en-US"/>
              </w:rPr>
              <w:t>is expected</w:t>
            </w:r>
            <w:proofErr w:type="gramEnd"/>
            <w:r w:rsidRPr="0061044D">
              <w:rPr>
                <w:i/>
                <w:iCs/>
                <w:lang w:val="en-US"/>
              </w:rPr>
              <w:t xml:space="preserve"> to define the nature of these components (written test, presentation, lab report, etc.).</w:t>
            </w:r>
          </w:p>
        </w:tc>
      </w:tr>
      <w:tr w:rsidR="00E04AFD" w:rsidRPr="00397234" w:rsidTr="008264DC">
        <w:tc>
          <w:tcPr>
            <w:tcW w:w="2547" w:type="dxa"/>
            <w:shd w:val="clear" w:color="auto" w:fill="F2F2F2" w:themeFill="background1" w:themeFillShade="F2"/>
          </w:tcPr>
          <w:p w:rsidR="00E04AFD" w:rsidRPr="00CF7D29" w:rsidRDefault="00CF7D29" w:rsidP="00E04AFD">
            <w:pPr>
              <w:rPr>
                <w:lang w:val="en-US"/>
              </w:rPr>
            </w:pPr>
            <w:proofErr w:type="spellStart"/>
            <w:r>
              <w:rPr>
                <w:rStyle w:val="rynqvb"/>
              </w:rPr>
              <w:t>Targeted</w:t>
            </w:r>
            <w:proofErr w:type="spellEnd"/>
            <w:r>
              <w:rPr>
                <w:rStyle w:val="rynqvb"/>
              </w:rPr>
              <w:t xml:space="preserve"> </w:t>
            </w:r>
            <w:proofErr w:type="spellStart"/>
            <w:r>
              <w:rPr>
                <w:rStyle w:val="rynqvb"/>
              </w:rPr>
              <w:t>skills</w:t>
            </w:r>
            <w:proofErr w:type="spellEnd"/>
          </w:p>
        </w:tc>
        <w:tc>
          <w:tcPr>
            <w:tcW w:w="6513" w:type="dxa"/>
          </w:tcPr>
          <w:p w:rsidR="00E15201" w:rsidRPr="00E15201" w:rsidRDefault="00E15201" w:rsidP="00E15201">
            <w:pPr>
              <w:spacing w:line="276" w:lineRule="auto"/>
              <w:jc w:val="both"/>
              <w:rPr>
                <w:i/>
                <w:iCs/>
                <w:lang w:val="en-US"/>
              </w:rPr>
            </w:pPr>
            <w:r w:rsidRPr="00E15201">
              <w:rPr>
                <w:i/>
                <w:iCs/>
                <w:lang w:val="en-US"/>
              </w:rPr>
              <w:t>At the end of this course, students will be able to:</w:t>
            </w:r>
          </w:p>
          <w:p w:rsidR="00E15201" w:rsidRPr="00E15201" w:rsidRDefault="00E15201" w:rsidP="00E15201">
            <w:pPr>
              <w:pStyle w:val="Paragraphedeliste"/>
              <w:numPr>
                <w:ilvl w:val="0"/>
                <w:numId w:val="28"/>
              </w:numPr>
              <w:spacing w:line="276" w:lineRule="auto"/>
              <w:jc w:val="both"/>
              <w:rPr>
                <w:i/>
                <w:iCs/>
                <w:lang w:val="en-US"/>
              </w:rPr>
            </w:pPr>
            <w:r w:rsidRPr="00E15201">
              <w:rPr>
                <w:i/>
                <w:iCs/>
                <w:lang w:val="en-US"/>
              </w:rPr>
              <w:t>Master the principles and methods of prokaryotic systematics.</w:t>
            </w:r>
          </w:p>
          <w:p w:rsidR="00E15201" w:rsidRPr="00E15201" w:rsidRDefault="00E15201" w:rsidP="00E15201">
            <w:pPr>
              <w:pStyle w:val="Paragraphedeliste"/>
              <w:numPr>
                <w:ilvl w:val="0"/>
                <w:numId w:val="28"/>
              </w:numPr>
              <w:spacing w:line="276" w:lineRule="auto"/>
              <w:jc w:val="both"/>
              <w:rPr>
                <w:i/>
                <w:iCs/>
                <w:lang w:val="en-US"/>
              </w:rPr>
            </w:pPr>
            <w:r w:rsidRPr="00E15201">
              <w:rPr>
                <w:i/>
                <w:iCs/>
                <w:lang w:val="en-US"/>
              </w:rPr>
              <w:t>Identify and classify the main groups of Bacteria and Archaea.</w:t>
            </w:r>
          </w:p>
          <w:p w:rsidR="00E15201" w:rsidRPr="00E15201" w:rsidRDefault="00E15201" w:rsidP="00E15201">
            <w:pPr>
              <w:pStyle w:val="Paragraphedeliste"/>
              <w:numPr>
                <w:ilvl w:val="0"/>
                <w:numId w:val="28"/>
              </w:numPr>
              <w:spacing w:line="276" w:lineRule="auto"/>
              <w:jc w:val="both"/>
              <w:rPr>
                <w:i/>
                <w:iCs/>
                <w:lang w:val="en-US"/>
              </w:rPr>
            </w:pPr>
            <w:r w:rsidRPr="00E15201">
              <w:rPr>
                <w:i/>
                <w:iCs/>
                <w:lang w:val="en-US"/>
              </w:rPr>
              <w:t>Understand and use molecular and biochemical tools for taxonomy.</w:t>
            </w:r>
          </w:p>
          <w:p w:rsidR="00E15201" w:rsidRPr="00E15201" w:rsidRDefault="00E15201" w:rsidP="00E15201">
            <w:pPr>
              <w:pStyle w:val="Paragraphedeliste"/>
              <w:numPr>
                <w:ilvl w:val="0"/>
                <w:numId w:val="28"/>
              </w:numPr>
              <w:spacing w:line="276" w:lineRule="auto"/>
              <w:jc w:val="both"/>
              <w:rPr>
                <w:i/>
                <w:iCs/>
                <w:lang w:val="en-US"/>
              </w:rPr>
            </w:pPr>
            <w:r w:rsidRPr="00E15201">
              <w:rPr>
                <w:i/>
                <w:iCs/>
                <w:lang w:val="en-US"/>
              </w:rPr>
              <w:t>Perform bacteriological diagnosis using appropriate techniques (Gram staining, biochemical tests, API galleries).</w:t>
            </w:r>
          </w:p>
          <w:p w:rsidR="0042399D" w:rsidRPr="005B2B3A" w:rsidRDefault="00E15201" w:rsidP="00E15201">
            <w:pPr>
              <w:pStyle w:val="Paragraphedeliste"/>
              <w:numPr>
                <w:ilvl w:val="0"/>
                <w:numId w:val="28"/>
              </w:numPr>
              <w:spacing w:line="276" w:lineRule="auto"/>
              <w:jc w:val="both"/>
              <w:rPr>
                <w:i/>
                <w:iCs/>
                <w:lang w:val="en-US"/>
              </w:rPr>
            </w:pPr>
            <w:r w:rsidRPr="00E15201">
              <w:rPr>
                <w:i/>
                <w:iCs/>
                <w:lang w:val="en-US"/>
              </w:rPr>
              <w:t>Analyze and interpret the results of identification tests.</w:t>
            </w:r>
          </w:p>
        </w:tc>
      </w:tr>
    </w:tbl>
    <w:p w:rsidR="00950DB8" w:rsidRPr="00F14C25" w:rsidRDefault="00950DB8" w:rsidP="00DB1B06">
      <w:pPr>
        <w:rPr>
          <w:sz w:val="40"/>
          <w:szCs w:val="40"/>
          <w:lang w:val="en-US"/>
        </w:rPr>
      </w:pP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977"/>
        <w:gridCol w:w="988"/>
        <w:gridCol w:w="1007"/>
        <w:gridCol w:w="960"/>
        <w:gridCol w:w="1025"/>
        <w:gridCol w:w="1275"/>
        <w:gridCol w:w="1670"/>
        <w:gridCol w:w="1158"/>
      </w:tblGrid>
      <w:tr w:rsidR="007F3496" w:rsidRPr="00397234" w:rsidTr="00323CE6">
        <w:tc>
          <w:tcPr>
            <w:tcW w:w="9060" w:type="dxa"/>
            <w:gridSpan w:val="8"/>
            <w:shd w:val="clear" w:color="auto" w:fill="F2F2F2" w:themeFill="background1" w:themeFillShade="F2"/>
          </w:tcPr>
          <w:p w:rsidR="007F3496" w:rsidRPr="00CF7D29" w:rsidRDefault="00CF7D29" w:rsidP="00323CE6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b/>
                <w:bCs/>
                <w:lang w:val="en-US"/>
              </w:rPr>
              <w:t>EVALUATION OF CONTINUOUS KNOWLEDGE CONTROLS</w:t>
            </w:r>
          </w:p>
        </w:tc>
      </w:tr>
      <w:tr w:rsidR="00595FC4" w:rsidRPr="00CF7D29" w:rsidTr="00897F09">
        <w:tc>
          <w:tcPr>
            <w:tcW w:w="9060" w:type="dxa"/>
            <w:gridSpan w:val="8"/>
            <w:shd w:val="clear" w:color="auto" w:fill="F2F2F2" w:themeFill="background1" w:themeFillShade="F2"/>
          </w:tcPr>
          <w:p w:rsidR="00A54588" w:rsidRPr="00CF7D29" w:rsidRDefault="00CF7D29" w:rsidP="00A54588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b/>
                <w:bCs/>
                <w:lang w:val="en-US"/>
              </w:rPr>
              <w:t>FIRST KNOWLEDGE CHECK</w:t>
            </w:r>
          </w:p>
        </w:tc>
      </w:tr>
      <w:tr w:rsidR="00964296" w:rsidRPr="000A26DD" w:rsidTr="00CF7D29">
        <w:tc>
          <w:tcPr>
            <w:tcW w:w="977" w:type="dxa"/>
            <w:vAlign w:val="center"/>
          </w:tcPr>
          <w:p w:rsidR="006B258A" w:rsidRPr="000A26DD" w:rsidRDefault="00CF7D29" w:rsidP="00A54588">
            <w:pPr>
              <w:jc w:val="center"/>
              <w:rPr>
                <w:lang w:val="en-US"/>
              </w:rPr>
            </w:pPr>
            <w:r w:rsidRPr="000A26DD">
              <w:rPr>
                <w:lang w:val="en-US"/>
              </w:rPr>
              <w:t>Day</w:t>
            </w:r>
          </w:p>
        </w:tc>
        <w:tc>
          <w:tcPr>
            <w:tcW w:w="988" w:type="dxa"/>
            <w:vAlign w:val="center"/>
          </w:tcPr>
          <w:p w:rsidR="006B258A" w:rsidRPr="000A26DD" w:rsidRDefault="00CF7D29" w:rsidP="00A54588">
            <w:pPr>
              <w:jc w:val="center"/>
              <w:rPr>
                <w:lang w:val="en-US"/>
              </w:rPr>
            </w:pPr>
            <w:r w:rsidRPr="000A26DD">
              <w:rPr>
                <w:rStyle w:val="rynqvb"/>
              </w:rPr>
              <w:t>Session</w:t>
            </w:r>
          </w:p>
        </w:tc>
        <w:tc>
          <w:tcPr>
            <w:tcW w:w="1007" w:type="dxa"/>
            <w:vAlign w:val="center"/>
          </w:tcPr>
          <w:p w:rsidR="006B258A" w:rsidRPr="000A26DD" w:rsidRDefault="006B258A" w:rsidP="00A54588">
            <w:pPr>
              <w:jc w:val="center"/>
              <w:rPr>
                <w:lang w:val="en-US"/>
              </w:rPr>
            </w:pPr>
            <w:r w:rsidRPr="000A26DD">
              <w:rPr>
                <w:lang w:val="en-US"/>
              </w:rPr>
              <w:t>Dur</w:t>
            </w:r>
            <w:r w:rsidR="00CF7D29" w:rsidRPr="000A26DD">
              <w:rPr>
                <w:lang w:val="en-US"/>
              </w:rPr>
              <w:t>ation</w:t>
            </w:r>
          </w:p>
        </w:tc>
        <w:tc>
          <w:tcPr>
            <w:tcW w:w="960" w:type="dxa"/>
            <w:vAlign w:val="center"/>
          </w:tcPr>
          <w:p w:rsidR="006B258A" w:rsidRPr="000A26DD" w:rsidRDefault="006B258A" w:rsidP="00A54588">
            <w:pPr>
              <w:jc w:val="center"/>
              <w:rPr>
                <w:lang w:val="en-US"/>
              </w:rPr>
            </w:pPr>
            <w:r w:rsidRPr="000A26DD">
              <w:rPr>
                <w:lang w:val="en-US"/>
              </w:rPr>
              <w:t>Type</w:t>
            </w:r>
            <w:r w:rsidR="00F70E1D" w:rsidRPr="000A26DD">
              <w:rPr>
                <w:lang w:val="en-US"/>
              </w:rPr>
              <w:t xml:space="preserve"> (1)</w:t>
            </w:r>
          </w:p>
        </w:tc>
        <w:tc>
          <w:tcPr>
            <w:tcW w:w="1025" w:type="dxa"/>
            <w:vAlign w:val="center"/>
          </w:tcPr>
          <w:p w:rsidR="006B258A" w:rsidRPr="000A26DD" w:rsidRDefault="00CF7D29" w:rsidP="00A54588">
            <w:pPr>
              <w:jc w:val="center"/>
            </w:pPr>
            <w:proofErr w:type="spellStart"/>
            <w:r w:rsidRPr="000A26DD">
              <w:t>Author</w:t>
            </w:r>
            <w:proofErr w:type="spellEnd"/>
            <w:r w:rsidRPr="000A26DD">
              <w:t xml:space="preserve">. </w:t>
            </w:r>
            <w:proofErr w:type="spellStart"/>
            <w:r w:rsidRPr="000A26DD">
              <w:t>Docum</w:t>
            </w:r>
            <w:proofErr w:type="spellEnd"/>
            <w:r w:rsidRPr="000A26DD">
              <w:t>.</w:t>
            </w:r>
            <w:r w:rsidR="006B258A" w:rsidRPr="000A26DD">
              <w:t> </w:t>
            </w:r>
            <w:r w:rsidR="00897F09" w:rsidRPr="000A26DD">
              <w:t>(</w:t>
            </w:r>
            <w:proofErr w:type="spellStart"/>
            <w:r w:rsidRPr="000A26DD">
              <w:t>Yes</w:t>
            </w:r>
            <w:proofErr w:type="spellEnd"/>
            <w:r w:rsidR="00897F09" w:rsidRPr="000A26DD">
              <w:t>, No)</w:t>
            </w:r>
          </w:p>
        </w:tc>
        <w:tc>
          <w:tcPr>
            <w:tcW w:w="1275" w:type="dxa"/>
            <w:vAlign w:val="center"/>
          </w:tcPr>
          <w:p w:rsidR="006B258A" w:rsidRPr="000A26DD" w:rsidRDefault="00CF7D29" w:rsidP="00A54588">
            <w:pPr>
              <w:jc w:val="center"/>
              <w:rPr>
                <w:lang w:val="en-US"/>
              </w:rPr>
            </w:pPr>
            <w:proofErr w:type="spellStart"/>
            <w:r w:rsidRPr="000A26DD">
              <w:rPr>
                <w:rStyle w:val="rynqvb"/>
              </w:rPr>
              <w:t>Scale</w:t>
            </w:r>
            <w:proofErr w:type="spellEnd"/>
          </w:p>
        </w:tc>
        <w:tc>
          <w:tcPr>
            <w:tcW w:w="1670" w:type="dxa"/>
            <w:vAlign w:val="center"/>
          </w:tcPr>
          <w:p w:rsidR="00CF7D29" w:rsidRPr="000A26DD" w:rsidRDefault="00CF7D29" w:rsidP="00CF7D29">
            <w:pPr>
              <w:jc w:val="center"/>
              <w:rPr>
                <w:lang w:val="en-US"/>
              </w:rPr>
            </w:pPr>
            <w:r w:rsidRPr="000A26DD">
              <w:rPr>
                <w:lang w:val="en-US"/>
              </w:rPr>
              <w:t>Exchange after evaluation</w:t>
            </w:r>
          </w:p>
          <w:p w:rsidR="00595FC4" w:rsidRPr="000A26DD" w:rsidRDefault="00CF7D29" w:rsidP="00CF7D29">
            <w:pPr>
              <w:jc w:val="center"/>
              <w:rPr>
                <w:lang w:val="en-US"/>
              </w:rPr>
            </w:pPr>
            <w:r w:rsidRPr="000A26DD">
              <w:rPr>
                <w:lang w:val="en-US"/>
              </w:rPr>
              <w:t>(Copy consult. date)</w:t>
            </w:r>
          </w:p>
        </w:tc>
        <w:tc>
          <w:tcPr>
            <w:tcW w:w="1158" w:type="dxa"/>
            <w:vAlign w:val="center"/>
          </w:tcPr>
          <w:p w:rsidR="006B258A" w:rsidRPr="000A26DD" w:rsidRDefault="00CF7D29" w:rsidP="00A54588">
            <w:pPr>
              <w:jc w:val="center"/>
              <w:rPr>
                <w:lang w:val="en-US"/>
              </w:rPr>
            </w:pPr>
            <w:r w:rsidRPr="000A26DD">
              <w:rPr>
                <w:lang w:val="en-US"/>
              </w:rPr>
              <w:t>Evaluation criteria</w:t>
            </w:r>
            <w:r w:rsidR="00F70E1D" w:rsidRPr="000A26DD">
              <w:rPr>
                <w:lang w:val="en-US"/>
              </w:rPr>
              <w:t>(2)</w:t>
            </w:r>
          </w:p>
        </w:tc>
      </w:tr>
      <w:tr w:rsidR="00AB4FEE" w:rsidRPr="000A26DD" w:rsidTr="00CF7D29">
        <w:tc>
          <w:tcPr>
            <w:tcW w:w="977" w:type="dxa"/>
          </w:tcPr>
          <w:p w:rsidR="00AB4FEE" w:rsidRPr="000A26DD" w:rsidRDefault="00AB4FEE" w:rsidP="00AB4FEE">
            <w:pPr>
              <w:jc w:val="center"/>
              <w:rPr>
                <w:lang w:val="en-US"/>
              </w:rPr>
            </w:pPr>
          </w:p>
        </w:tc>
        <w:tc>
          <w:tcPr>
            <w:tcW w:w="988" w:type="dxa"/>
          </w:tcPr>
          <w:p w:rsidR="00AB4FEE" w:rsidRPr="000A26DD" w:rsidRDefault="00AB4FEE" w:rsidP="00AB4FEE">
            <w:pPr>
              <w:jc w:val="center"/>
            </w:pPr>
            <w:r w:rsidRPr="000A26DD">
              <w:t>1</w:t>
            </w:r>
          </w:p>
        </w:tc>
        <w:tc>
          <w:tcPr>
            <w:tcW w:w="1007" w:type="dxa"/>
          </w:tcPr>
          <w:p w:rsidR="00AB4FEE" w:rsidRPr="000A26DD" w:rsidRDefault="00AB4FEE" w:rsidP="00AB4FEE">
            <w:pPr>
              <w:jc w:val="center"/>
            </w:pPr>
            <w:r w:rsidRPr="000A26DD">
              <w:t>3h</w:t>
            </w:r>
          </w:p>
        </w:tc>
        <w:tc>
          <w:tcPr>
            <w:tcW w:w="960" w:type="dxa"/>
          </w:tcPr>
          <w:p w:rsidR="00AB4FEE" w:rsidRPr="000A26DD" w:rsidRDefault="00AB4FEE" w:rsidP="00AB4FEE">
            <w:r w:rsidRPr="000A26DD">
              <w:t>EX</w:t>
            </w:r>
          </w:p>
        </w:tc>
        <w:tc>
          <w:tcPr>
            <w:tcW w:w="1025" w:type="dxa"/>
          </w:tcPr>
          <w:p w:rsidR="00AB4FEE" w:rsidRPr="000A26DD" w:rsidRDefault="00AB4FEE" w:rsidP="00AB4FEE">
            <w:pPr>
              <w:jc w:val="center"/>
            </w:pPr>
            <w:r w:rsidRPr="000A26DD">
              <w:t xml:space="preserve">Non </w:t>
            </w:r>
          </w:p>
        </w:tc>
        <w:tc>
          <w:tcPr>
            <w:tcW w:w="1275" w:type="dxa"/>
          </w:tcPr>
          <w:p w:rsidR="00AB4FEE" w:rsidRPr="000A26DD" w:rsidRDefault="00AB4FEE" w:rsidP="00AB4FEE">
            <w:pPr>
              <w:jc w:val="center"/>
            </w:pPr>
          </w:p>
        </w:tc>
        <w:tc>
          <w:tcPr>
            <w:tcW w:w="1670" w:type="dxa"/>
          </w:tcPr>
          <w:p w:rsidR="00AB4FEE" w:rsidRPr="000A26DD" w:rsidRDefault="00AB4FEE" w:rsidP="00AB4FEE">
            <w:pPr>
              <w:jc w:val="center"/>
            </w:pPr>
          </w:p>
        </w:tc>
        <w:tc>
          <w:tcPr>
            <w:tcW w:w="1158" w:type="dxa"/>
          </w:tcPr>
          <w:p w:rsidR="00AB4FEE" w:rsidRPr="000A26DD" w:rsidRDefault="00AB4FEE" w:rsidP="00AB4FEE">
            <w:pPr>
              <w:jc w:val="center"/>
            </w:pPr>
            <w:r w:rsidRPr="000A26DD">
              <w:t>R</w:t>
            </w:r>
          </w:p>
        </w:tc>
      </w:tr>
      <w:tr w:rsidR="00CF7D29" w:rsidRPr="000A26DD" w:rsidTr="00897F09">
        <w:tc>
          <w:tcPr>
            <w:tcW w:w="9060" w:type="dxa"/>
            <w:gridSpan w:val="8"/>
            <w:shd w:val="clear" w:color="auto" w:fill="F2F2F2" w:themeFill="background1" w:themeFillShade="F2"/>
          </w:tcPr>
          <w:p w:rsidR="00CF7D29" w:rsidRPr="000A26DD" w:rsidRDefault="00CF7D29" w:rsidP="00CF7D29">
            <w:pPr>
              <w:jc w:val="center"/>
              <w:rPr>
                <w:b/>
                <w:bCs/>
                <w:lang w:val="en-US"/>
              </w:rPr>
            </w:pPr>
            <w:r w:rsidRPr="000A26DD">
              <w:rPr>
                <w:b/>
                <w:bCs/>
                <w:lang w:val="en-US"/>
              </w:rPr>
              <w:t>SECOND KNOWLEDGE CHECK</w:t>
            </w:r>
          </w:p>
        </w:tc>
      </w:tr>
      <w:tr w:rsidR="00CF7D29" w:rsidRPr="000A26DD" w:rsidTr="00CF7D29">
        <w:tc>
          <w:tcPr>
            <w:tcW w:w="977" w:type="dxa"/>
            <w:vAlign w:val="center"/>
          </w:tcPr>
          <w:p w:rsidR="00CF7D29" w:rsidRPr="000A26DD" w:rsidRDefault="00CF7D29" w:rsidP="00CF7D29">
            <w:pPr>
              <w:jc w:val="center"/>
              <w:rPr>
                <w:lang w:val="en-US"/>
              </w:rPr>
            </w:pPr>
            <w:r w:rsidRPr="000A26DD">
              <w:rPr>
                <w:lang w:val="en-US"/>
              </w:rPr>
              <w:t>Day</w:t>
            </w:r>
          </w:p>
        </w:tc>
        <w:tc>
          <w:tcPr>
            <w:tcW w:w="988" w:type="dxa"/>
            <w:vAlign w:val="center"/>
          </w:tcPr>
          <w:p w:rsidR="00CF7D29" w:rsidRPr="000A26DD" w:rsidRDefault="00CF7D29" w:rsidP="00CF7D29">
            <w:pPr>
              <w:jc w:val="center"/>
              <w:rPr>
                <w:lang w:val="en-US"/>
              </w:rPr>
            </w:pPr>
            <w:r w:rsidRPr="000A26DD">
              <w:rPr>
                <w:rStyle w:val="rynqvb"/>
              </w:rPr>
              <w:t>Session</w:t>
            </w:r>
          </w:p>
        </w:tc>
        <w:tc>
          <w:tcPr>
            <w:tcW w:w="1007" w:type="dxa"/>
            <w:vAlign w:val="center"/>
          </w:tcPr>
          <w:p w:rsidR="00CF7D29" w:rsidRPr="000A26DD" w:rsidRDefault="00CF7D29" w:rsidP="00CF7D29">
            <w:pPr>
              <w:jc w:val="center"/>
              <w:rPr>
                <w:lang w:val="en-US"/>
              </w:rPr>
            </w:pPr>
            <w:r w:rsidRPr="000A26DD">
              <w:rPr>
                <w:lang w:val="en-US"/>
              </w:rPr>
              <w:t>Duration</w:t>
            </w:r>
          </w:p>
        </w:tc>
        <w:tc>
          <w:tcPr>
            <w:tcW w:w="960" w:type="dxa"/>
            <w:vAlign w:val="center"/>
          </w:tcPr>
          <w:p w:rsidR="00CF7D29" w:rsidRPr="000A26DD" w:rsidRDefault="00CF7D29" w:rsidP="00CF7D29">
            <w:pPr>
              <w:jc w:val="center"/>
              <w:rPr>
                <w:lang w:val="en-US"/>
              </w:rPr>
            </w:pPr>
            <w:r w:rsidRPr="000A26DD">
              <w:rPr>
                <w:lang w:val="en-US"/>
              </w:rPr>
              <w:t>Type (1)</w:t>
            </w:r>
          </w:p>
        </w:tc>
        <w:tc>
          <w:tcPr>
            <w:tcW w:w="1025" w:type="dxa"/>
            <w:vAlign w:val="center"/>
          </w:tcPr>
          <w:p w:rsidR="00CF7D29" w:rsidRPr="000A26DD" w:rsidRDefault="00CF7D29" w:rsidP="00CF7D29">
            <w:pPr>
              <w:jc w:val="center"/>
              <w:rPr>
                <w:lang w:val="en-US"/>
              </w:rPr>
            </w:pPr>
            <w:proofErr w:type="spellStart"/>
            <w:r w:rsidRPr="000A26DD">
              <w:t>Author</w:t>
            </w:r>
            <w:proofErr w:type="spellEnd"/>
            <w:r w:rsidRPr="000A26DD">
              <w:t xml:space="preserve">. </w:t>
            </w:r>
            <w:proofErr w:type="spellStart"/>
            <w:r w:rsidRPr="000A26DD">
              <w:t>Docum</w:t>
            </w:r>
            <w:proofErr w:type="spellEnd"/>
            <w:r w:rsidRPr="000A26DD">
              <w:t>. (</w:t>
            </w:r>
            <w:proofErr w:type="spellStart"/>
            <w:r w:rsidRPr="000A26DD">
              <w:t>Yes</w:t>
            </w:r>
            <w:proofErr w:type="spellEnd"/>
            <w:r w:rsidRPr="000A26DD">
              <w:t>, No)</w:t>
            </w:r>
          </w:p>
        </w:tc>
        <w:tc>
          <w:tcPr>
            <w:tcW w:w="1275" w:type="dxa"/>
            <w:vAlign w:val="center"/>
          </w:tcPr>
          <w:p w:rsidR="00CF7D29" w:rsidRPr="000A26DD" w:rsidRDefault="00CF7D29" w:rsidP="00CF7D29">
            <w:pPr>
              <w:jc w:val="center"/>
              <w:rPr>
                <w:lang w:val="en-US"/>
              </w:rPr>
            </w:pPr>
            <w:proofErr w:type="spellStart"/>
            <w:r w:rsidRPr="000A26DD">
              <w:rPr>
                <w:rStyle w:val="rynqvb"/>
              </w:rPr>
              <w:t>Scale</w:t>
            </w:r>
            <w:proofErr w:type="spellEnd"/>
          </w:p>
        </w:tc>
        <w:tc>
          <w:tcPr>
            <w:tcW w:w="1670" w:type="dxa"/>
            <w:vAlign w:val="center"/>
          </w:tcPr>
          <w:p w:rsidR="00CF7D29" w:rsidRPr="000A26DD" w:rsidRDefault="00CF7D29" w:rsidP="00CF7D29">
            <w:pPr>
              <w:jc w:val="center"/>
              <w:rPr>
                <w:lang w:val="en-US"/>
              </w:rPr>
            </w:pPr>
            <w:r w:rsidRPr="000A26DD">
              <w:rPr>
                <w:lang w:val="en-US"/>
              </w:rPr>
              <w:t>Exchange after evaluation</w:t>
            </w:r>
          </w:p>
          <w:p w:rsidR="00CF7D29" w:rsidRPr="000A26DD" w:rsidRDefault="00CF7D29" w:rsidP="00CF7D29">
            <w:pPr>
              <w:jc w:val="center"/>
              <w:rPr>
                <w:lang w:val="en-US"/>
              </w:rPr>
            </w:pPr>
            <w:r w:rsidRPr="000A26DD">
              <w:rPr>
                <w:lang w:val="en-US"/>
              </w:rPr>
              <w:t>(Copy consult. date)</w:t>
            </w:r>
          </w:p>
        </w:tc>
        <w:tc>
          <w:tcPr>
            <w:tcW w:w="1158" w:type="dxa"/>
            <w:vAlign w:val="center"/>
          </w:tcPr>
          <w:p w:rsidR="00CF7D29" w:rsidRPr="000A26DD" w:rsidRDefault="00CF7D29" w:rsidP="00CF7D29">
            <w:pPr>
              <w:jc w:val="center"/>
              <w:rPr>
                <w:lang w:val="en-US"/>
              </w:rPr>
            </w:pPr>
            <w:r w:rsidRPr="000A26DD">
              <w:rPr>
                <w:lang w:val="en-US"/>
              </w:rPr>
              <w:t>Evaluation criteria (2)</w:t>
            </w:r>
          </w:p>
        </w:tc>
      </w:tr>
      <w:tr w:rsidR="00AB4FEE" w:rsidRPr="000A26DD" w:rsidTr="00CF7D29">
        <w:tc>
          <w:tcPr>
            <w:tcW w:w="977" w:type="dxa"/>
          </w:tcPr>
          <w:p w:rsidR="00AB4FEE" w:rsidRPr="000A26DD" w:rsidRDefault="00AB4FEE" w:rsidP="00AB4FEE">
            <w:pPr>
              <w:jc w:val="center"/>
              <w:rPr>
                <w:lang w:val="en-US"/>
              </w:rPr>
            </w:pPr>
          </w:p>
        </w:tc>
        <w:tc>
          <w:tcPr>
            <w:tcW w:w="988" w:type="dxa"/>
          </w:tcPr>
          <w:p w:rsidR="00AB4FEE" w:rsidRPr="000A26DD" w:rsidRDefault="00AB4FEE" w:rsidP="00AB4FEE">
            <w:pPr>
              <w:jc w:val="center"/>
            </w:pPr>
            <w:r w:rsidRPr="000A26DD">
              <w:t>1</w:t>
            </w:r>
          </w:p>
        </w:tc>
        <w:tc>
          <w:tcPr>
            <w:tcW w:w="1007" w:type="dxa"/>
          </w:tcPr>
          <w:p w:rsidR="00AB4FEE" w:rsidRPr="000A26DD" w:rsidRDefault="00AB4FEE" w:rsidP="00AB4FEE">
            <w:pPr>
              <w:jc w:val="center"/>
            </w:pPr>
            <w:r w:rsidRPr="000A26DD">
              <w:t>1 :30h</w:t>
            </w:r>
          </w:p>
        </w:tc>
        <w:tc>
          <w:tcPr>
            <w:tcW w:w="960" w:type="dxa"/>
          </w:tcPr>
          <w:p w:rsidR="00AB4FEE" w:rsidRPr="000A26DD" w:rsidRDefault="00AB4FEE" w:rsidP="00AB4FEE">
            <w:pPr>
              <w:jc w:val="center"/>
            </w:pPr>
            <w:r w:rsidRPr="000A26DD">
              <w:t>W</w:t>
            </w:r>
          </w:p>
        </w:tc>
        <w:tc>
          <w:tcPr>
            <w:tcW w:w="1025" w:type="dxa"/>
          </w:tcPr>
          <w:p w:rsidR="00AB4FEE" w:rsidRPr="000A26DD" w:rsidRDefault="00AB4FEE" w:rsidP="00AB4FEE">
            <w:pPr>
              <w:jc w:val="center"/>
            </w:pPr>
            <w:r w:rsidRPr="000A26DD">
              <w:t>Non</w:t>
            </w:r>
          </w:p>
        </w:tc>
        <w:tc>
          <w:tcPr>
            <w:tcW w:w="1275" w:type="dxa"/>
          </w:tcPr>
          <w:p w:rsidR="00AB4FEE" w:rsidRPr="000A26DD" w:rsidRDefault="00AB4FEE" w:rsidP="00AB4FEE">
            <w:pPr>
              <w:jc w:val="center"/>
              <w:rPr>
                <w:lang w:val="en-US"/>
              </w:rPr>
            </w:pPr>
          </w:p>
        </w:tc>
        <w:sdt>
          <w:sdtPr>
            <w:rPr>
              <w:lang w:val="en-US"/>
            </w:rPr>
            <w:id w:val="1170598069"/>
            <w:placeholder>
              <w:docPart w:val="078ACDF8DAD74432955256291C6DF6C1"/>
            </w:placeholder>
            <w:showingPlcHdr/>
            <w:date>
              <w:dateFormat w:val="dd/MM/yyyy"/>
              <w:lid w:val="fr-FR"/>
              <w:storeMappedDataAs w:val="dateTime"/>
              <w:calendar w:val="gregorian"/>
            </w:date>
          </w:sdtPr>
          <w:sdtEndPr/>
          <w:sdtContent>
            <w:tc>
              <w:tcPr>
                <w:tcW w:w="1670" w:type="dxa"/>
              </w:tcPr>
              <w:p w:rsidR="00AB4FEE" w:rsidRPr="000A26DD" w:rsidRDefault="00AB4FEE" w:rsidP="00AB4FEE">
                <w:pPr>
                  <w:jc w:val="center"/>
                </w:pPr>
                <w:r w:rsidRPr="000A26DD">
                  <w:rPr>
                    <w:rStyle w:val="Textedelespacerserv"/>
                    <w:sz w:val="20"/>
                    <w:szCs w:val="20"/>
                  </w:rPr>
                  <w:t>Cliquez ici pour entrer une date.</w:t>
                </w:r>
              </w:p>
            </w:tc>
          </w:sdtContent>
        </w:sdt>
        <w:tc>
          <w:tcPr>
            <w:tcW w:w="1158" w:type="dxa"/>
          </w:tcPr>
          <w:p w:rsidR="00AB4FEE" w:rsidRPr="000A26DD" w:rsidRDefault="008C3868" w:rsidP="00AB4FEE">
            <w:pPr>
              <w:jc w:val="center"/>
            </w:pPr>
            <w:r w:rsidRPr="000A26DD">
              <w:t>S</w:t>
            </w:r>
          </w:p>
        </w:tc>
      </w:tr>
    </w:tbl>
    <w:p w:rsidR="00CF7D29" w:rsidRPr="000A26DD" w:rsidRDefault="00CF7D29" w:rsidP="00AC718F">
      <w:pPr>
        <w:pStyle w:val="Paragraphedeliste"/>
        <w:numPr>
          <w:ilvl w:val="0"/>
          <w:numId w:val="16"/>
        </w:numPr>
        <w:rPr>
          <w:lang w:val="en-US"/>
        </w:rPr>
      </w:pPr>
      <w:r w:rsidRPr="000A26DD">
        <w:rPr>
          <w:lang w:val="en-US"/>
        </w:rPr>
        <w:t>Type: W=Written, IP=Individual Present., CP=Class Present., EX=experiment., MCQ</w:t>
      </w:r>
    </w:p>
    <w:p w:rsidR="001D1D3B" w:rsidRPr="000A26DD" w:rsidRDefault="00CF7D29" w:rsidP="00AC718F">
      <w:pPr>
        <w:pStyle w:val="Paragraphedeliste"/>
        <w:numPr>
          <w:ilvl w:val="0"/>
          <w:numId w:val="16"/>
        </w:numPr>
        <w:rPr>
          <w:lang w:val="en-US"/>
        </w:rPr>
      </w:pPr>
      <w:r w:rsidRPr="000A26DD">
        <w:rPr>
          <w:lang w:val="en-US"/>
        </w:rPr>
        <w:t>Evaluation criteria: A=Analysis, S=Synthesis, AR=Argumentation, AP=Approach, R=Results</w:t>
      </w:r>
    </w:p>
    <w:p w:rsidR="001D1D3B" w:rsidRDefault="001D1D3B" w:rsidP="00D144DB">
      <w:pPr>
        <w:rPr>
          <w:rtl/>
          <w:lang w:val="en-US"/>
        </w:rPr>
      </w:pPr>
    </w:p>
    <w:p w:rsidR="000A26DD" w:rsidRPr="000A26DD" w:rsidRDefault="000A26DD" w:rsidP="00D144DB">
      <w:pPr>
        <w:rPr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122"/>
        <w:gridCol w:w="6938"/>
      </w:tblGrid>
      <w:tr w:rsidR="00D144DB" w:rsidRPr="000A26DD" w:rsidTr="007E39E8">
        <w:tc>
          <w:tcPr>
            <w:tcW w:w="9060" w:type="dxa"/>
            <w:gridSpan w:val="2"/>
            <w:shd w:val="clear" w:color="auto" w:fill="F2F2F2" w:themeFill="background1" w:themeFillShade="F2"/>
          </w:tcPr>
          <w:p w:rsidR="00D144DB" w:rsidRPr="000A26DD" w:rsidRDefault="00DD0E78" w:rsidP="00323CE6">
            <w:pPr>
              <w:jc w:val="center"/>
              <w:rPr>
                <w:b/>
                <w:bCs/>
                <w:lang w:val="en-US"/>
              </w:rPr>
            </w:pPr>
            <w:r w:rsidRPr="000A26DD">
              <w:rPr>
                <w:b/>
                <w:bCs/>
                <w:lang w:val="en-US"/>
              </w:rPr>
              <w:lastRenderedPageBreak/>
              <w:t>EQUIPMENT AND MATERIALS USED</w:t>
            </w:r>
          </w:p>
        </w:tc>
      </w:tr>
      <w:tr w:rsidR="0042399D" w:rsidRPr="000A26DD" w:rsidTr="004A6397">
        <w:tc>
          <w:tcPr>
            <w:tcW w:w="2122" w:type="dxa"/>
            <w:shd w:val="clear" w:color="auto" w:fill="F2F2F2" w:themeFill="background1" w:themeFillShade="F2"/>
          </w:tcPr>
          <w:p w:rsidR="0042399D" w:rsidRPr="000A26DD" w:rsidRDefault="00DD0E78" w:rsidP="0042399D">
            <w:pPr>
              <w:rPr>
                <w:lang w:val="en-US"/>
              </w:rPr>
            </w:pPr>
            <w:r w:rsidRPr="000A26DD">
              <w:rPr>
                <w:lang w:val="en-US"/>
              </w:rPr>
              <w:t>Platform addresses</w:t>
            </w:r>
          </w:p>
        </w:tc>
        <w:tc>
          <w:tcPr>
            <w:tcW w:w="6938" w:type="dxa"/>
          </w:tcPr>
          <w:p w:rsidR="00D23B33" w:rsidRPr="000A26DD" w:rsidRDefault="00D23B33" w:rsidP="00D23B33">
            <w:pPr>
              <w:rPr>
                <w:i/>
                <w:iCs/>
                <w:lang w:val="en-US"/>
              </w:rPr>
            </w:pPr>
            <w:r w:rsidRPr="000A26DD">
              <w:rPr>
                <w:i/>
                <w:iCs/>
                <w:lang w:val="en-US"/>
              </w:rPr>
              <w:t>University learning platform (Moodle)</w:t>
            </w:r>
          </w:p>
          <w:p w:rsidR="0042399D" w:rsidRPr="000A26DD" w:rsidRDefault="00D23B33" w:rsidP="00D23B33">
            <w:pPr>
              <w:rPr>
                <w:lang w:val="en-US"/>
              </w:rPr>
            </w:pPr>
            <w:r w:rsidRPr="000A26DD">
              <w:rPr>
                <w:i/>
                <w:iCs/>
                <w:lang w:val="en-US"/>
              </w:rPr>
              <w:t>HACCP simulation platform (online access)</w:t>
            </w:r>
          </w:p>
        </w:tc>
      </w:tr>
      <w:tr w:rsidR="0042399D" w:rsidRPr="000A26DD" w:rsidTr="008264DC">
        <w:trPr>
          <w:trHeight w:val="733"/>
        </w:trPr>
        <w:tc>
          <w:tcPr>
            <w:tcW w:w="2122" w:type="dxa"/>
            <w:shd w:val="clear" w:color="auto" w:fill="F2F2F2" w:themeFill="background1" w:themeFillShade="F2"/>
          </w:tcPr>
          <w:p w:rsidR="0042399D" w:rsidRPr="000A26DD" w:rsidRDefault="00DD0E78" w:rsidP="0042399D">
            <w:pPr>
              <w:rPr>
                <w:lang w:val="en-US"/>
              </w:rPr>
            </w:pPr>
            <w:r w:rsidRPr="000A26DD">
              <w:rPr>
                <w:rStyle w:val="rynqvb"/>
                <w:lang w:val="en-US"/>
              </w:rPr>
              <w:t>Application names (Web, local network)</w:t>
            </w:r>
          </w:p>
        </w:tc>
        <w:tc>
          <w:tcPr>
            <w:tcW w:w="6938" w:type="dxa"/>
          </w:tcPr>
          <w:p w:rsidR="0042399D" w:rsidRPr="000A26DD" w:rsidRDefault="008C3868" w:rsidP="00D23B33">
            <w:pPr>
              <w:rPr>
                <w:lang w:bidi="ar-DZ"/>
              </w:rPr>
            </w:pPr>
            <w:r w:rsidRPr="000A26DD">
              <w:t xml:space="preserve">SNDL, </w:t>
            </w:r>
            <w:proofErr w:type="spellStart"/>
            <w:r w:rsidRPr="000A26DD">
              <w:t>PubMed</w:t>
            </w:r>
            <w:proofErr w:type="spellEnd"/>
          </w:p>
        </w:tc>
      </w:tr>
      <w:tr w:rsidR="0042399D" w:rsidRPr="000A26DD" w:rsidTr="004A6397">
        <w:tc>
          <w:tcPr>
            <w:tcW w:w="2122" w:type="dxa"/>
            <w:shd w:val="clear" w:color="auto" w:fill="F2F2F2" w:themeFill="background1" w:themeFillShade="F2"/>
          </w:tcPr>
          <w:p w:rsidR="0042399D" w:rsidRPr="000A26DD" w:rsidRDefault="00DD0E78" w:rsidP="0042399D">
            <w:pPr>
              <w:rPr>
                <w:lang w:val="en-US"/>
              </w:rPr>
            </w:pPr>
            <w:r w:rsidRPr="000A26DD">
              <w:rPr>
                <w:lang w:val="en-US"/>
              </w:rPr>
              <w:t>Handouts</w:t>
            </w:r>
          </w:p>
        </w:tc>
        <w:tc>
          <w:tcPr>
            <w:tcW w:w="6938" w:type="dxa"/>
          </w:tcPr>
          <w:p w:rsidR="00606FA1" w:rsidRPr="000A26DD" w:rsidRDefault="005B2B3A" w:rsidP="0042399D">
            <w:pPr>
              <w:rPr>
                <w:lang w:val="en-US"/>
              </w:rPr>
            </w:pPr>
            <w:r w:rsidRPr="000A26DD">
              <w:rPr>
                <w:lang w:val="en-US"/>
              </w:rPr>
              <w:t xml:space="preserve">Course notes for </w:t>
            </w:r>
            <w:r w:rsidR="00E15201" w:rsidRPr="000A26DD">
              <w:rPr>
                <w:lang w:val="en-US"/>
              </w:rPr>
              <w:t>systematics of prokaryotes</w:t>
            </w:r>
          </w:p>
        </w:tc>
      </w:tr>
      <w:tr w:rsidR="0042399D" w:rsidRPr="000A26DD" w:rsidTr="004A6397">
        <w:tc>
          <w:tcPr>
            <w:tcW w:w="2122" w:type="dxa"/>
            <w:shd w:val="clear" w:color="auto" w:fill="F2F2F2" w:themeFill="background1" w:themeFillShade="F2"/>
          </w:tcPr>
          <w:p w:rsidR="0042399D" w:rsidRPr="000A26DD" w:rsidRDefault="00DD0E78" w:rsidP="0042399D">
            <w:pPr>
              <w:rPr>
                <w:lang w:val="en-US"/>
              </w:rPr>
            </w:pPr>
            <w:proofErr w:type="spellStart"/>
            <w:r w:rsidRPr="000A26DD">
              <w:rPr>
                <w:rStyle w:val="rynqvb"/>
              </w:rPr>
              <w:t>Laboratory</w:t>
            </w:r>
            <w:proofErr w:type="spellEnd"/>
            <w:r w:rsidRPr="000A26DD">
              <w:rPr>
                <w:rStyle w:val="rynqvb"/>
              </w:rPr>
              <w:t xml:space="preserve"> </w:t>
            </w:r>
            <w:proofErr w:type="spellStart"/>
            <w:r w:rsidRPr="000A26DD">
              <w:rPr>
                <w:rStyle w:val="rynqvb"/>
              </w:rPr>
              <w:t>materials</w:t>
            </w:r>
            <w:proofErr w:type="spellEnd"/>
          </w:p>
        </w:tc>
        <w:tc>
          <w:tcPr>
            <w:tcW w:w="6938" w:type="dxa"/>
          </w:tcPr>
          <w:p w:rsidR="00606FA1" w:rsidRPr="000A26DD" w:rsidRDefault="00D20E7D" w:rsidP="0042399D">
            <w:pPr>
              <w:rPr>
                <w:lang w:val="en-US"/>
              </w:rPr>
            </w:pPr>
            <w:r w:rsidRPr="000A26DD">
              <w:rPr>
                <w:lang w:val="en-US"/>
              </w:rPr>
              <w:t>Standard microbiology equipment (culture media, Petri dishes, incubators, autoclaves, etc.)</w:t>
            </w:r>
          </w:p>
        </w:tc>
      </w:tr>
      <w:tr w:rsidR="0042399D" w:rsidRPr="000A26DD" w:rsidTr="004A6397">
        <w:tc>
          <w:tcPr>
            <w:tcW w:w="2122" w:type="dxa"/>
            <w:shd w:val="clear" w:color="auto" w:fill="F2F2F2" w:themeFill="background1" w:themeFillShade="F2"/>
          </w:tcPr>
          <w:p w:rsidR="0042399D" w:rsidRPr="000A26DD" w:rsidRDefault="00DD0E78" w:rsidP="0042399D">
            <w:pPr>
              <w:rPr>
                <w:lang w:val="en-US"/>
              </w:rPr>
            </w:pPr>
            <w:r w:rsidRPr="000A26DD">
              <w:rPr>
                <w:rStyle w:val="rynqvb"/>
              </w:rPr>
              <w:t xml:space="preserve">Protective </w:t>
            </w:r>
            <w:proofErr w:type="spellStart"/>
            <w:r w:rsidRPr="000A26DD">
              <w:rPr>
                <w:rStyle w:val="rynqvb"/>
              </w:rPr>
              <w:t>materials</w:t>
            </w:r>
            <w:proofErr w:type="spellEnd"/>
          </w:p>
        </w:tc>
        <w:tc>
          <w:tcPr>
            <w:tcW w:w="6938" w:type="dxa"/>
          </w:tcPr>
          <w:p w:rsidR="00606FA1" w:rsidRPr="000A26DD" w:rsidRDefault="00D23B33" w:rsidP="0042399D">
            <w:pPr>
              <w:rPr>
                <w:lang w:val="en-US"/>
              </w:rPr>
            </w:pPr>
            <w:r w:rsidRPr="000A26DD">
              <w:rPr>
                <w:lang w:val="en-US"/>
              </w:rPr>
              <w:t>Gloves, gowns, safety glasses, hairnets.</w:t>
            </w:r>
          </w:p>
        </w:tc>
      </w:tr>
      <w:tr w:rsidR="0042399D" w:rsidRPr="00CF7D29" w:rsidTr="00A2507A">
        <w:trPr>
          <w:trHeight w:val="858"/>
        </w:trPr>
        <w:tc>
          <w:tcPr>
            <w:tcW w:w="2122" w:type="dxa"/>
            <w:shd w:val="clear" w:color="auto" w:fill="F2F2F2" w:themeFill="background1" w:themeFillShade="F2"/>
          </w:tcPr>
          <w:p w:rsidR="0042399D" w:rsidRPr="00CF7D29" w:rsidRDefault="00DD0E78" w:rsidP="0042399D">
            <w:pPr>
              <w:rPr>
                <w:lang w:val="en-US"/>
              </w:rPr>
            </w:pPr>
            <w:r w:rsidRPr="000A26DD">
              <w:rPr>
                <w:lang w:val="en-US"/>
              </w:rPr>
              <w:t>Field trip equipment</w:t>
            </w:r>
          </w:p>
        </w:tc>
        <w:tc>
          <w:tcPr>
            <w:tcW w:w="6938" w:type="dxa"/>
          </w:tcPr>
          <w:p w:rsidR="00606FA1" w:rsidRPr="00CF7D29" w:rsidRDefault="00606FA1" w:rsidP="0042399D">
            <w:pPr>
              <w:rPr>
                <w:lang w:val="en-US"/>
              </w:rPr>
            </w:pPr>
          </w:p>
        </w:tc>
      </w:tr>
    </w:tbl>
    <w:p w:rsidR="00A2507A" w:rsidRPr="00CF7D29" w:rsidRDefault="00A2507A" w:rsidP="00D144DB">
      <w:pPr>
        <w:rPr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2D07C3" w:rsidRPr="00CF7D29" w:rsidTr="002D07C3">
        <w:tc>
          <w:tcPr>
            <w:tcW w:w="9060" w:type="dxa"/>
            <w:gridSpan w:val="2"/>
            <w:shd w:val="clear" w:color="auto" w:fill="F2F2F2" w:themeFill="background1" w:themeFillShade="F2"/>
          </w:tcPr>
          <w:p w:rsidR="002D07C3" w:rsidRPr="00DD0E78" w:rsidRDefault="00DD0E78" w:rsidP="002D07C3">
            <w:pPr>
              <w:jc w:val="center"/>
              <w:rPr>
                <w:b/>
                <w:bCs/>
                <w:lang w:val="en-US"/>
              </w:rPr>
            </w:pPr>
            <w:r w:rsidRPr="00DD0E78">
              <w:rPr>
                <w:rStyle w:val="rynqvb"/>
                <w:b/>
                <w:bCs/>
              </w:rPr>
              <w:t>EXPECTATIONS</w:t>
            </w:r>
          </w:p>
        </w:tc>
      </w:tr>
      <w:tr w:rsidR="00673AFF" w:rsidRPr="00397234" w:rsidTr="00B109A7">
        <w:tc>
          <w:tcPr>
            <w:tcW w:w="2689" w:type="dxa"/>
            <w:vAlign w:val="center"/>
          </w:tcPr>
          <w:p w:rsidR="00673AFF" w:rsidRPr="00CF7D29" w:rsidRDefault="00DD0E78" w:rsidP="00673AFF">
            <w:pPr>
              <w:jc w:val="center"/>
              <w:rPr>
                <w:lang w:val="en-US"/>
              </w:rPr>
            </w:pPr>
            <w:r w:rsidRPr="00DD0E78">
              <w:rPr>
                <w:lang w:val="en-US"/>
              </w:rPr>
              <w:t>Expected of students (Participation-involvement)</w:t>
            </w:r>
          </w:p>
        </w:tc>
        <w:tc>
          <w:tcPr>
            <w:tcW w:w="6371" w:type="dxa"/>
          </w:tcPr>
          <w:p w:rsidR="000A26DD" w:rsidRPr="000A26DD" w:rsidRDefault="000A26DD" w:rsidP="000A26DD">
            <w:pPr>
              <w:pStyle w:val="Paragraphedeliste"/>
              <w:numPr>
                <w:ilvl w:val="0"/>
                <w:numId w:val="29"/>
              </w:numPr>
              <w:rPr>
                <w:lang w:val="en-US"/>
              </w:rPr>
            </w:pPr>
            <w:r w:rsidRPr="000A26DD">
              <w:rPr>
                <w:lang w:val="en-US"/>
              </w:rPr>
              <w:t>Active participation in lectures, tutorials, and practical sessions.</w:t>
            </w:r>
          </w:p>
          <w:p w:rsidR="000A26DD" w:rsidRPr="000A26DD" w:rsidRDefault="000A26DD" w:rsidP="000A26DD">
            <w:pPr>
              <w:pStyle w:val="Paragraphedeliste"/>
              <w:numPr>
                <w:ilvl w:val="0"/>
                <w:numId w:val="29"/>
              </w:numPr>
              <w:rPr>
                <w:lang w:val="en-US"/>
              </w:rPr>
            </w:pPr>
            <w:r w:rsidRPr="000A26DD">
              <w:rPr>
                <w:lang w:val="en-US"/>
              </w:rPr>
              <w:t>Prior reading of course materials.</w:t>
            </w:r>
          </w:p>
          <w:p w:rsidR="000A26DD" w:rsidRPr="000A26DD" w:rsidRDefault="000A26DD" w:rsidP="000A26DD">
            <w:pPr>
              <w:pStyle w:val="Paragraphedeliste"/>
              <w:numPr>
                <w:ilvl w:val="0"/>
                <w:numId w:val="29"/>
              </w:numPr>
              <w:rPr>
                <w:lang w:val="en-US"/>
              </w:rPr>
            </w:pPr>
            <w:r w:rsidRPr="000A26DD">
              <w:rPr>
                <w:lang w:val="en-US"/>
              </w:rPr>
              <w:t>Independent completion of practical work, adhering to safety regulations.</w:t>
            </w:r>
          </w:p>
          <w:p w:rsidR="000A26DD" w:rsidRPr="000A26DD" w:rsidRDefault="000A26DD" w:rsidP="000A26DD">
            <w:pPr>
              <w:pStyle w:val="Paragraphedeliste"/>
              <w:numPr>
                <w:ilvl w:val="0"/>
                <w:numId w:val="29"/>
              </w:numPr>
              <w:rPr>
                <w:lang w:val="en-US"/>
              </w:rPr>
            </w:pPr>
            <w:r w:rsidRPr="000A26DD">
              <w:rPr>
                <w:lang w:val="en-US"/>
              </w:rPr>
              <w:t>Thorough writing of practical session reports.</w:t>
            </w:r>
          </w:p>
          <w:p w:rsidR="000A26DD" w:rsidRPr="000A26DD" w:rsidRDefault="000A26DD" w:rsidP="000A26DD">
            <w:pPr>
              <w:pStyle w:val="Paragraphedeliste"/>
              <w:numPr>
                <w:ilvl w:val="0"/>
                <w:numId w:val="29"/>
              </w:numPr>
              <w:rPr>
                <w:lang w:val="en-US"/>
              </w:rPr>
            </w:pPr>
            <w:r w:rsidRPr="000A26DD">
              <w:rPr>
                <w:lang w:val="en-US"/>
              </w:rPr>
              <w:t>Meeting deadlines for submitting assignments.</w:t>
            </w:r>
          </w:p>
          <w:p w:rsidR="00673AFF" w:rsidRPr="000A26DD" w:rsidRDefault="000A26DD" w:rsidP="000A26DD">
            <w:pPr>
              <w:pStyle w:val="Paragraphedeliste"/>
              <w:numPr>
                <w:ilvl w:val="0"/>
                <w:numId w:val="29"/>
              </w:numPr>
              <w:rPr>
                <w:lang w:val="en-US"/>
              </w:rPr>
            </w:pPr>
            <w:r w:rsidRPr="000A26DD">
              <w:rPr>
                <w:lang w:val="en-US"/>
              </w:rPr>
              <w:t>Communication in class and in small groups.</w:t>
            </w:r>
          </w:p>
        </w:tc>
      </w:tr>
      <w:tr w:rsidR="00673AFF" w:rsidRPr="00397234" w:rsidTr="00A2507A">
        <w:trPr>
          <w:trHeight w:val="585"/>
        </w:trPr>
        <w:tc>
          <w:tcPr>
            <w:tcW w:w="2689" w:type="dxa"/>
            <w:vAlign w:val="center"/>
          </w:tcPr>
          <w:p w:rsidR="00673AFF" w:rsidRPr="00CF7D29" w:rsidRDefault="00DD0E78" w:rsidP="00673AFF">
            <w:pPr>
              <w:jc w:val="center"/>
              <w:rPr>
                <w:lang w:val="en-US"/>
              </w:rPr>
            </w:pPr>
            <w:r w:rsidRPr="00DD0E78">
              <w:rPr>
                <w:lang w:val="en-US"/>
              </w:rPr>
              <w:t>Teacher expectations</w:t>
            </w:r>
          </w:p>
        </w:tc>
        <w:tc>
          <w:tcPr>
            <w:tcW w:w="6371" w:type="dxa"/>
          </w:tcPr>
          <w:p w:rsidR="000A26DD" w:rsidRPr="000A26DD" w:rsidRDefault="000A26DD" w:rsidP="000A26DD">
            <w:pPr>
              <w:pStyle w:val="Paragraphedeliste"/>
              <w:numPr>
                <w:ilvl w:val="0"/>
                <w:numId w:val="30"/>
              </w:numPr>
              <w:rPr>
                <w:lang w:val="en-US"/>
              </w:rPr>
            </w:pPr>
            <w:r w:rsidRPr="000A26DD">
              <w:rPr>
                <w:lang w:val="en-US"/>
              </w:rPr>
              <w:t>Provide clear, structured, and up-to-date instruction.</w:t>
            </w:r>
          </w:p>
          <w:p w:rsidR="000A26DD" w:rsidRPr="000A26DD" w:rsidRDefault="000A26DD" w:rsidP="000A26DD">
            <w:pPr>
              <w:pStyle w:val="Paragraphedeliste"/>
              <w:numPr>
                <w:ilvl w:val="0"/>
                <w:numId w:val="30"/>
              </w:numPr>
              <w:rPr>
                <w:lang w:val="en-US"/>
              </w:rPr>
            </w:pPr>
            <w:r w:rsidRPr="000A26DD">
              <w:rPr>
                <w:lang w:val="en-US"/>
              </w:rPr>
              <w:t>Be available to students during office hours.</w:t>
            </w:r>
          </w:p>
          <w:p w:rsidR="000A26DD" w:rsidRPr="000A26DD" w:rsidRDefault="000A26DD" w:rsidP="000A26DD">
            <w:pPr>
              <w:pStyle w:val="Paragraphedeliste"/>
              <w:numPr>
                <w:ilvl w:val="0"/>
                <w:numId w:val="30"/>
              </w:numPr>
              <w:rPr>
                <w:lang w:val="en-US"/>
              </w:rPr>
            </w:pPr>
            <w:r w:rsidRPr="000A26DD">
              <w:rPr>
                <w:lang w:val="en-US"/>
              </w:rPr>
              <w:t>Make course materials and learning resources available.</w:t>
            </w:r>
          </w:p>
          <w:p w:rsidR="000A26DD" w:rsidRPr="000A26DD" w:rsidRDefault="000A26DD" w:rsidP="000A26DD">
            <w:pPr>
              <w:pStyle w:val="Paragraphedeliste"/>
              <w:numPr>
                <w:ilvl w:val="0"/>
                <w:numId w:val="30"/>
              </w:numPr>
              <w:rPr>
                <w:lang w:val="en-US"/>
              </w:rPr>
            </w:pPr>
            <w:r w:rsidRPr="000A26DD">
              <w:rPr>
                <w:lang w:val="en-US"/>
              </w:rPr>
              <w:t>Mentor and guide students in their learning.</w:t>
            </w:r>
          </w:p>
          <w:p w:rsidR="000A26DD" w:rsidRPr="000A26DD" w:rsidRDefault="000A26DD" w:rsidP="000A26DD">
            <w:pPr>
              <w:pStyle w:val="Paragraphedeliste"/>
              <w:numPr>
                <w:ilvl w:val="0"/>
                <w:numId w:val="30"/>
              </w:numPr>
              <w:rPr>
                <w:lang w:val="en-US"/>
              </w:rPr>
            </w:pPr>
            <w:r w:rsidRPr="000A26DD">
              <w:rPr>
                <w:lang w:val="en-US"/>
              </w:rPr>
              <w:t>Evaluate students fairly and transparently.</w:t>
            </w:r>
          </w:p>
          <w:p w:rsidR="00673AFF" w:rsidRPr="000A26DD" w:rsidRDefault="000A26DD" w:rsidP="000A26DD">
            <w:pPr>
              <w:pStyle w:val="Paragraphedeliste"/>
              <w:numPr>
                <w:ilvl w:val="0"/>
                <w:numId w:val="30"/>
              </w:numPr>
              <w:rPr>
                <w:lang w:val="en-US"/>
              </w:rPr>
            </w:pPr>
            <w:r w:rsidRPr="000A26DD">
              <w:rPr>
                <w:lang w:val="en-US"/>
              </w:rPr>
              <w:t>Foster an interactive learning environment.</w:t>
            </w:r>
          </w:p>
        </w:tc>
      </w:tr>
    </w:tbl>
    <w:p w:rsidR="00D144DB" w:rsidRPr="00CF7D29" w:rsidRDefault="00D144DB" w:rsidP="00D144DB">
      <w:pPr>
        <w:rPr>
          <w:lang w:val="en-US"/>
        </w:rPr>
      </w:pP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1696"/>
        <w:gridCol w:w="7364"/>
      </w:tblGrid>
      <w:tr w:rsidR="002D07C3" w:rsidRPr="00CF7D29" w:rsidTr="005B2B3A">
        <w:tc>
          <w:tcPr>
            <w:tcW w:w="9060" w:type="dxa"/>
            <w:gridSpan w:val="2"/>
            <w:shd w:val="clear" w:color="auto" w:fill="F2F2F2" w:themeFill="background1" w:themeFillShade="F2"/>
          </w:tcPr>
          <w:p w:rsidR="002D07C3" w:rsidRPr="00CF7D29" w:rsidRDefault="002D07C3" w:rsidP="00323CE6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b/>
                <w:bCs/>
                <w:lang w:val="en-US"/>
              </w:rPr>
              <w:t>BIBLIOGRAPH</w:t>
            </w:r>
            <w:r w:rsidR="00DD0E78">
              <w:rPr>
                <w:b/>
                <w:bCs/>
                <w:lang w:val="en-US"/>
              </w:rPr>
              <w:t>Y</w:t>
            </w:r>
          </w:p>
        </w:tc>
      </w:tr>
      <w:tr w:rsidR="005B2B3A" w:rsidRPr="000A26DD" w:rsidTr="005B2B3A">
        <w:trPr>
          <w:trHeight w:val="802"/>
        </w:trPr>
        <w:tc>
          <w:tcPr>
            <w:tcW w:w="1696" w:type="dxa"/>
          </w:tcPr>
          <w:p w:rsidR="005B2B3A" w:rsidRPr="00CF7D29" w:rsidRDefault="005B2B3A" w:rsidP="005B2B3A">
            <w:pPr>
              <w:rPr>
                <w:lang w:val="en-US"/>
              </w:rPr>
            </w:pPr>
            <w:r w:rsidRPr="00DD0E78">
              <w:rPr>
                <w:lang w:val="en-US"/>
              </w:rPr>
              <w:t>Books and digital resources</w:t>
            </w:r>
          </w:p>
        </w:tc>
        <w:tc>
          <w:tcPr>
            <w:tcW w:w="7364" w:type="dxa"/>
          </w:tcPr>
          <w:p w:rsidR="000A26DD" w:rsidRPr="00D96B04" w:rsidRDefault="000A26DD" w:rsidP="000A26DD">
            <w:pPr>
              <w:pStyle w:val="Paragraphedeliste"/>
              <w:numPr>
                <w:ilvl w:val="0"/>
                <w:numId w:val="21"/>
              </w:numPr>
              <w:spacing w:line="276" w:lineRule="auto"/>
              <w:jc w:val="both"/>
              <w:rPr>
                <w:rFonts w:ascii="Calibri" w:hAnsi="Calibri" w:cs="Calibri"/>
              </w:rPr>
            </w:pPr>
            <w:r w:rsidRPr="00D96B04">
              <w:rPr>
                <w:rFonts w:ascii="Calibri" w:hAnsi="Calibri" w:cs="Calibri"/>
                <w:lang w:val="en-US"/>
              </w:rPr>
              <w:t xml:space="preserve">Cohan, F. M. (2002). What are bacterial </w:t>
            </w:r>
            <w:proofErr w:type="gramStart"/>
            <w:r w:rsidRPr="00D96B04">
              <w:rPr>
                <w:rFonts w:ascii="Calibri" w:hAnsi="Calibri" w:cs="Calibri"/>
                <w:lang w:val="en-US"/>
              </w:rPr>
              <w:t>species ?</w:t>
            </w:r>
            <w:proofErr w:type="gramEnd"/>
            <w:r w:rsidRPr="00D96B04">
              <w:rPr>
                <w:rFonts w:ascii="Calibri" w:hAnsi="Calibri" w:cs="Calibri"/>
                <w:lang w:val="en-US"/>
              </w:rPr>
              <w:t xml:space="preserve"> </w:t>
            </w:r>
            <w:proofErr w:type="gramStart"/>
            <w:r w:rsidRPr="00D96B04">
              <w:rPr>
                <w:rFonts w:ascii="Calibri" w:hAnsi="Calibri" w:cs="Calibri"/>
                <w:lang w:val="en-US"/>
              </w:rPr>
              <w:t>In :</w:t>
            </w:r>
            <w:proofErr w:type="gramEnd"/>
            <w:r w:rsidRPr="00D96B04">
              <w:rPr>
                <w:rFonts w:ascii="Calibri" w:hAnsi="Calibri" w:cs="Calibri"/>
                <w:lang w:val="en-US"/>
              </w:rPr>
              <w:t xml:space="preserve"> Annual Review of Microbiology 56, p. 457-487. </w:t>
            </w:r>
            <w:proofErr w:type="gramStart"/>
            <w:r w:rsidRPr="00D96B04">
              <w:rPr>
                <w:rFonts w:ascii="Calibri" w:hAnsi="Calibri" w:cs="Calibri"/>
              </w:rPr>
              <w:t>Issn:</w:t>
            </w:r>
            <w:proofErr w:type="gramEnd"/>
            <w:r w:rsidRPr="00D96B04">
              <w:rPr>
                <w:rFonts w:ascii="Calibri" w:hAnsi="Calibri" w:cs="Calibri"/>
              </w:rPr>
              <w:t xml:space="preserve"> 0066-4227.</w:t>
            </w:r>
          </w:p>
          <w:p w:rsidR="000A26DD" w:rsidRPr="00D96B04" w:rsidRDefault="000A26DD" w:rsidP="000A26DD">
            <w:pPr>
              <w:pStyle w:val="Paragraphedeliste"/>
              <w:numPr>
                <w:ilvl w:val="0"/>
                <w:numId w:val="21"/>
              </w:numPr>
              <w:spacing w:line="276" w:lineRule="auto"/>
              <w:jc w:val="both"/>
              <w:rPr>
                <w:rFonts w:ascii="Calibri" w:hAnsi="Calibri" w:cs="Calibri"/>
              </w:rPr>
            </w:pPr>
            <w:r w:rsidRPr="00D96B04">
              <w:rPr>
                <w:rFonts w:ascii="Calibri" w:hAnsi="Calibri" w:cs="Calibri"/>
              </w:rPr>
              <w:t xml:space="preserve">Emmanuel Drouet (2012). </w:t>
            </w:r>
            <w:r w:rsidRPr="00D96B04">
              <w:rPr>
                <w:rFonts w:ascii="Calibri" w:eastAsia="Times New Roman" w:hAnsi="Calibri" w:cs="Calibri"/>
                <w:lang w:eastAsia="fr-FR"/>
              </w:rPr>
              <w:t xml:space="preserve">Le monde </w:t>
            </w:r>
            <w:proofErr w:type="gramStart"/>
            <w:r w:rsidRPr="00D96B04">
              <w:rPr>
                <w:rFonts w:ascii="Calibri" w:eastAsia="Times New Roman" w:hAnsi="Calibri" w:cs="Calibri"/>
                <w:lang w:eastAsia="fr-FR"/>
              </w:rPr>
              <w:t>Microbien:</w:t>
            </w:r>
            <w:proofErr w:type="gramEnd"/>
            <w:r w:rsidRPr="00D96B04">
              <w:rPr>
                <w:rFonts w:ascii="Calibri" w:eastAsia="Times New Roman" w:hAnsi="Calibri" w:cs="Calibri"/>
                <w:lang w:eastAsia="fr-FR"/>
              </w:rPr>
              <w:t xml:space="preserve"> Partie 1: Microbes et Microbiologie </w:t>
            </w:r>
            <w:r w:rsidRPr="00D96B04">
              <w:rPr>
                <w:rFonts w:ascii="Calibri" w:hAnsi="Calibri" w:cs="Calibri"/>
              </w:rPr>
              <w:t>Professeur Université Joseph Fourier de Grenoble.</w:t>
            </w:r>
          </w:p>
          <w:p w:rsidR="000A26DD" w:rsidRPr="00D96B04" w:rsidRDefault="000A26DD" w:rsidP="000A26DD">
            <w:pPr>
              <w:pStyle w:val="Paragraphedeliste"/>
              <w:numPr>
                <w:ilvl w:val="0"/>
                <w:numId w:val="21"/>
              </w:numPr>
              <w:spacing w:line="276" w:lineRule="auto"/>
              <w:jc w:val="both"/>
              <w:rPr>
                <w:rFonts w:ascii="Calibri" w:eastAsia="Times New Roman" w:hAnsi="Calibri" w:cs="Calibri"/>
                <w:lang w:eastAsia="fr-FR"/>
              </w:rPr>
            </w:pPr>
            <w:proofErr w:type="spellStart"/>
            <w:r w:rsidRPr="00D96B04">
              <w:rPr>
                <w:rFonts w:ascii="Calibri" w:eastAsia="Times New Roman" w:hAnsi="Calibri" w:cs="Calibri"/>
                <w:lang w:eastAsia="fr-FR"/>
              </w:rPr>
              <w:t>Figarella</w:t>
            </w:r>
            <w:proofErr w:type="spellEnd"/>
            <w:r w:rsidRPr="00D96B04">
              <w:rPr>
                <w:rFonts w:ascii="Calibri" w:eastAsia="Times New Roman" w:hAnsi="Calibri" w:cs="Calibri"/>
                <w:lang w:eastAsia="fr-FR"/>
              </w:rPr>
              <w:t xml:space="preserve"> </w:t>
            </w:r>
            <w:proofErr w:type="gramStart"/>
            <w:r w:rsidRPr="00D96B04">
              <w:rPr>
                <w:rFonts w:ascii="Calibri" w:eastAsia="Times New Roman" w:hAnsi="Calibri" w:cs="Calibri"/>
                <w:lang w:eastAsia="fr-FR"/>
              </w:rPr>
              <w:t>Jean  (</w:t>
            </w:r>
            <w:proofErr w:type="gramEnd"/>
            <w:r w:rsidRPr="00D96B04">
              <w:rPr>
                <w:rFonts w:ascii="Calibri" w:eastAsia="Times New Roman" w:hAnsi="Calibri" w:cs="Calibri"/>
                <w:lang w:eastAsia="fr-FR"/>
              </w:rPr>
              <w:t xml:space="preserve">2004). Microbiologie générale et appliquée.  </w:t>
            </w:r>
          </w:p>
          <w:p w:rsidR="000A26DD" w:rsidRPr="00D96B04" w:rsidRDefault="000A26DD" w:rsidP="000A26DD">
            <w:pPr>
              <w:pStyle w:val="Paragraphedeliste"/>
              <w:numPr>
                <w:ilvl w:val="0"/>
                <w:numId w:val="21"/>
              </w:numPr>
              <w:spacing w:line="276" w:lineRule="auto"/>
              <w:jc w:val="both"/>
              <w:rPr>
                <w:rFonts w:ascii="Calibri" w:hAnsi="Calibri" w:cs="Calibri"/>
                <w:lang w:val="en-US"/>
              </w:rPr>
            </w:pPr>
            <w:proofErr w:type="spellStart"/>
            <w:r w:rsidRPr="00D96B04">
              <w:rPr>
                <w:rStyle w:val="lev"/>
                <w:rFonts w:ascii="Calibri" w:hAnsi="Calibri" w:cs="Calibri"/>
                <w:b w:val="0"/>
                <w:bCs w:val="0"/>
                <w:lang w:val="en-US"/>
              </w:rPr>
              <w:t>Garrity</w:t>
            </w:r>
            <w:proofErr w:type="spellEnd"/>
            <w:r w:rsidRPr="00D96B04">
              <w:rPr>
                <w:rFonts w:ascii="Calibri" w:hAnsi="Calibri" w:cs="Calibri"/>
                <w:lang w:val="en-US"/>
              </w:rPr>
              <w:t xml:space="preserve"> G. </w:t>
            </w:r>
            <w:r w:rsidRPr="00D96B04">
              <w:rPr>
                <w:rStyle w:val="lev"/>
                <w:rFonts w:ascii="Calibri" w:hAnsi="Calibri" w:cs="Calibri"/>
                <w:b w:val="0"/>
                <w:bCs w:val="0"/>
                <w:lang w:val="en-US"/>
              </w:rPr>
              <w:t>B.</w:t>
            </w:r>
            <w:r w:rsidRPr="00D96B04">
              <w:rPr>
                <w:rFonts w:ascii="Calibri" w:hAnsi="Calibri" w:cs="Calibri"/>
                <w:lang w:val="en-US"/>
              </w:rPr>
              <w:t xml:space="preserve">, David R., </w:t>
            </w:r>
            <w:proofErr w:type="spellStart"/>
            <w:r w:rsidRPr="00D96B04">
              <w:rPr>
                <w:rStyle w:val="lev"/>
                <w:rFonts w:ascii="Calibri" w:hAnsi="Calibri" w:cs="Calibri"/>
                <w:b w:val="0"/>
                <w:bCs w:val="0"/>
                <w:lang w:val="en-US"/>
              </w:rPr>
              <w:t>Castenholz</w:t>
            </w:r>
            <w:proofErr w:type="spellEnd"/>
            <w:r w:rsidRPr="00D96B04">
              <w:rPr>
                <w:rFonts w:ascii="Calibri" w:hAnsi="Calibri" w:cs="Calibri"/>
                <w:lang w:val="en-US"/>
              </w:rPr>
              <w:t xml:space="preserve">, Richard W. (2001). </w:t>
            </w:r>
            <w:proofErr w:type="spellStart"/>
            <w:r w:rsidRPr="00D96B04">
              <w:rPr>
                <w:rFonts w:ascii="Calibri" w:hAnsi="Calibri" w:cs="Calibri"/>
                <w:lang w:val="en-US"/>
              </w:rPr>
              <w:t>Bergey's</w:t>
            </w:r>
            <w:proofErr w:type="spellEnd"/>
            <w:r w:rsidRPr="00D96B04">
              <w:rPr>
                <w:rFonts w:ascii="Calibri" w:hAnsi="Calibri" w:cs="Calibri"/>
                <w:lang w:val="en-US"/>
              </w:rPr>
              <w:t xml:space="preserve"> Manual of Systematic Bacteriology. Vol 1; </w:t>
            </w:r>
            <w:proofErr w:type="gramStart"/>
            <w:r w:rsidRPr="00D96B04">
              <w:rPr>
                <w:rFonts w:ascii="Calibri" w:hAnsi="Calibri" w:cs="Calibri"/>
                <w:lang w:val="en-US"/>
              </w:rPr>
              <w:t>The</w:t>
            </w:r>
            <w:proofErr w:type="gramEnd"/>
            <w:r w:rsidRPr="00D96B04">
              <w:rPr>
                <w:rFonts w:ascii="Calibri" w:hAnsi="Calibri" w:cs="Calibri"/>
                <w:lang w:val="en-US"/>
              </w:rPr>
              <w:t xml:space="preserve"> Archaea and the Deeply Branching and Phototrophic Bacteria. </w:t>
            </w:r>
          </w:p>
          <w:p w:rsidR="000A26DD" w:rsidRPr="00D96B04" w:rsidRDefault="000A26DD" w:rsidP="000A26DD">
            <w:pPr>
              <w:pStyle w:val="Paragraphedeliste"/>
              <w:numPr>
                <w:ilvl w:val="0"/>
                <w:numId w:val="21"/>
              </w:numPr>
              <w:spacing w:line="276" w:lineRule="auto"/>
              <w:jc w:val="both"/>
              <w:rPr>
                <w:rFonts w:ascii="Calibri" w:eastAsia="Times New Roman" w:hAnsi="Calibri" w:cs="Calibri"/>
                <w:lang w:eastAsia="fr-FR"/>
              </w:rPr>
            </w:pPr>
            <w:r w:rsidRPr="00D96B04">
              <w:rPr>
                <w:rFonts w:ascii="Calibri" w:hAnsi="Calibri" w:cs="Calibri"/>
              </w:rPr>
              <w:t xml:space="preserve">Jean-Louis Jouve, Collectif, Laurent Sutra, </w:t>
            </w:r>
            <w:hyperlink r:id="rId7" w:history="1">
              <w:r w:rsidRPr="00D96B04">
                <w:rPr>
                  <w:rStyle w:val="Lienhypertexte"/>
                  <w:rFonts w:ascii="Calibri" w:hAnsi="Calibri" w:cs="Calibri"/>
                </w:rPr>
                <w:t xml:space="preserve">Michel </w:t>
              </w:r>
              <w:proofErr w:type="spellStart"/>
              <w:r w:rsidRPr="00D96B04">
                <w:rPr>
                  <w:rStyle w:val="Lienhypertexte"/>
                  <w:rFonts w:ascii="Calibri" w:hAnsi="Calibri" w:cs="Calibri"/>
                </w:rPr>
                <w:t>Federighi</w:t>
              </w:r>
              <w:proofErr w:type="spellEnd"/>
            </w:hyperlink>
            <w:r w:rsidRPr="00D96B04">
              <w:rPr>
                <w:rFonts w:ascii="Calibri" w:hAnsi="Calibri" w:cs="Calibri"/>
              </w:rPr>
              <w:t xml:space="preserve"> (1998). Manuel de bactériologie alimentaire</w:t>
            </w:r>
            <w:r w:rsidRPr="00D96B04">
              <w:rPr>
                <w:rStyle w:val="presentation"/>
                <w:rFonts w:ascii="Calibri" w:hAnsi="Calibri" w:cs="Calibri"/>
              </w:rPr>
              <w:t>.</w:t>
            </w:r>
          </w:p>
          <w:p w:rsidR="000A26DD" w:rsidRPr="00D96B04" w:rsidRDefault="000A26DD" w:rsidP="000A26DD">
            <w:pPr>
              <w:pStyle w:val="Paragraphedeliste"/>
              <w:numPr>
                <w:ilvl w:val="0"/>
                <w:numId w:val="21"/>
              </w:numPr>
              <w:spacing w:line="276" w:lineRule="auto"/>
              <w:jc w:val="both"/>
              <w:rPr>
                <w:rFonts w:ascii="Calibri" w:eastAsia="Times New Roman" w:hAnsi="Calibri" w:cs="Calibri"/>
                <w:lang w:eastAsia="fr-FR"/>
              </w:rPr>
            </w:pPr>
            <w:proofErr w:type="spellStart"/>
            <w:r w:rsidRPr="00D96B04">
              <w:rPr>
                <w:rFonts w:ascii="Calibri" w:eastAsia="Times New Roman" w:hAnsi="Calibri" w:cs="Calibri"/>
                <w:lang w:eastAsia="fr-FR"/>
              </w:rPr>
              <w:t>Joffin</w:t>
            </w:r>
            <w:proofErr w:type="spellEnd"/>
            <w:r w:rsidRPr="00D96B04">
              <w:rPr>
                <w:rFonts w:ascii="Calibri" w:eastAsia="Times New Roman" w:hAnsi="Calibri" w:cs="Calibri"/>
                <w:lang w:eastAsia="fr-FR"/>
              </w:rPr>
              <w:t xml:space="preserve">, Christiane (1999). Microbiologie alimentaire. </w:t>
            </w:r>
          </w:p>
          <w:p w:rsidR="000A26DD" w:rsidRPr="00D96B04" w:rsidRDefault="000A26DD" w:rsidP="000A26DD">
            <w:pPr>
              <w:pStyle w:val="Paragraphedeliste"/>
              <w:numPr>
                <w:ilvl w:val="0"/>
                <w:numId w:val="21"/>
              </w:numPr>
              <w:spacing w:line="276" w:lineRule="auto"/>
              <w:jc w:val="both"/>
              <w:rPr>
                <w:rFonts w:ascii="Calibri" w:hAnsi="Calibri" w:cs="Calibri"/>
                <w:lang w:val="en-US"/>
              </w:rPr>
            </w:pPr>
            <w:proofErr w:type="spellStart"/>
            <w:r w:rsidRPr="00D96B04">
              <w:rPr>
                <w:rFonts w:ascii="Calibri" w:hAnsi="Calibri" w:cs="Calibri"/>
              </w:rPr>
              <w:t>Kampfer</w:t>
            </w:r>
            <w:proofErr w:type="spellEnd"/>
            <w:r w:rsidRPr="00D96B04">
              <w:rPr>
                <w:rFonts w:ascii="Calibri" w:hAnsi="Calibri" w:cs="Calibri"/>
              </w:rPr>
              <w:t xml:space="preserve">, P. et S. P. </w:t>
            </w:r>
            <w:proofErr w:type="spellStart"/>
            <w:r w:rsidRPr="00D96B04">
              <w:rPr>
                <w:rFonts w:ascii="Calibri" w:hAnsi="Calibri" w:cs="Calibri"/>
              </w:rPr>
              <w:t>Glaeser</w:t>
            </w:r>
            <w:proofErr w:type="spellEnd"/>
            <w:r w:rsidRPr="00D96B04">
              <w:rPr>
                <w:rFonts w:ascii="Calibri" w:hAnsi="Calibri" w:cs="Calibri"/>
              </w:rPr>
              <w:t xml:space="preserve"> (2012). </w:t>
            </w:r>
            <w:r w:rsidRPr="00D96B04">
              <w:rPr>
                <w:rFonts w:ascii="Calibri" w:hAnsi="Calibri" w:cs="Calibri"/>
                <w:lang w:val="en-US"/>
              </w:rPr>
              <w:t xml:space="preserve">Prokaryotic taxonomy in the sequencing era – the </w:t>
            </w:r>
            <w:proofErr w:type="spellStart"/>
            <w:r w:rsidRPr="00D96B04">
              <w:rPr>
                <w:rFonts w:ascii="Calibri" w:hAnsi="Calibri" w:cs="Calibri"/>
                <w:lang w:val="en-US"/>
              </w:rPr>
              <w:t>polyphasic</w:t>
            </w:r>
            <w:proofErr w:type="spellEnd"/>
            <w:r w:rsidRPr="00D96B04">
              <w:rPr>
                <w:rFonts w:ascii="Calibri" w:hAnsi="Calibri" w:cs="Calibri"/>
                <w:lang w:val="en-US"/>
              </w:rPr>
              <w:t xml:space="preserve"> approach revisited. In: Environmental Microbiology 14.2, p. 291-317. </w:t>
            </w:r>
            <w:proofErr w:type="spellStart"/>
            <w:proofErr w:type="gramStart"/>
            <w:r w:rsidRPr="00D96B04">
              <w:rPr>
                <w:rFonts w:ascii="Calibri" w:hAnsi="Calibri" w:cs="Calibri"/>
                <w:lang w:val="en-US"/>
              </w:rPr>
              <w:t>issn</w:t>
            </w:r>
            <w:proofErr w:type="spellEnd"/>
            <w:proofErr w:type="gramEnd"/>
            <w:r w:rsidRPr="00D96B04">
              <w:rPr>
                <w:rFonts w:ascii="Calibri" w:hAnsi="Calibri" w:cs="Calibri"/>
                <w:lang w:val="en-US"/>
              </w:rPr>
              <w:t xml:space="preserve">: 1462-2920. </w:t>
            </w:r>
          </w:p>
          <w:p w:rsidR="000A26DD" w:rsidRPr="00D96B04" w:rsidRDefault="000A26DD" w:rsidP="000A26DD">
            <w:pPr>
              <w:pStyle w:val="Paragraphedeliste"/>
              <w:numPr>
                <w:ilvl w:val="0"/>
                <w:numId w:val="21"/>
              </w:numPr>
              <w:spacing w:line="276" w:lineRule="auto"/>
              <w:jc w:val="both"/>
              <w:rPr>
                <w:rFonts w:ascii="Calibri" w:eastAsia="Times New Roman" w:hAnsi="Calibri" w:cs="Calibri"/>
                <w:lang w:val="en-US" w:eastAsia="fr-FR"/>
              </w:rPr>
            </w:pPr>
            <w:r w:rsidRPr="00D96B04">
              <w:rPr>
                <w:rFonts w:ascii="Calibri" w:hAnsi="Calibri" w:cs="Calibri"/>
                <w:lang w:val="en-US"/>
              </w:rPr>
              <w:t xml:space="preserve">Murray, R. G. </w:t>
            </w:r>
            <w:proofErr w:type="gramStart"/>
            <w:r w:rsidRPr="00D96B04">
              <w:rPr>
                <w:rFonts w:ascii="Calibri" w:hAnsi="Calibri" w:cs="Calibri"/>
                <w:lang w:val="en-US"/>
              </w:rPr>
              <w:t>et</w:t>
            </w:r>
            <w:proofErr w:type="gramEnd"/>
            <w:r w:rsidRPr="00D96B04">
              <w:rPr>
                <w:rFonts w:ascii="Calibri" w:hAnsi="Calibri" w:cs="Calibri"/>
                <w:lang w:val="en-US"/>
              </w:rPr>
              <w:t xml:space="preserve"> K. H. </w:t>
            </w:r>
            <w:proofErr w:type="spellStart"/>
            <w:r w:rsidRPr="00D96B04">
              <w:rPr>
                <w:rFonts w:ascii="Calibri" w:hAnsi="Calibri" w:cs="Calibri"/>
                <w:lang w:val="en-US"/>
              </w:rPr>
              <w:t>Schleifer</w:t>
            </w:r>
            <w:proofErr w:type="spellEnd"/>
            <w:r w:rsidRPr="00D96B04">
              <w:rPr>
                <w:rFonts w:ascii="Calibri" w:hAnsi="Calibri" w:cs="Calibri"/>
                <w:lang w:val="en-US"/>
              </w:rPr>
              <w:t xml:space="preserve"> (</w:t>
            </w:r>
            <w:proofErr w:type="spellStart"/>
            <w:r w:rsidRPr="00D96B04">
              <w:rPr>
                <w:rFonts w:ascii="Calibri" w:hAnsi="Calibri" w:cs="Calibri"/>
                <w:lang w:val="en-US"/>
              </w:rPr>
              <w:t>jan.</w:t>
            </w:r>
            <w:proofErr w:type="spellEnd"/>
            <w:r w:rsidRPr="00D96B04">
              <w:rPr>
                <w:rFonts w:ascii="Calibri" w:hAnsi="Calibri" w:cs="Calibri"/>
                <w:lang w:val="en-US"/>
              </w:rPr>
              <w:t xml:space="preserve"> 1994). Taxonomic </w:t>
            </w:r>
            <w:proofErr w:type="gramStart"/>
            <w:r w:rsidRPr="00D96B04">
              <w:rPr>
                <w:rFonts w:ascii="Calibri" w:hAnsi="Calibri" w:cs="Calibri"/>
                <w:lang w:val="en-US"/>
              </w:rPr>
              <w:t>notes :</w:t>
            </w:r>
            <w:proofErr w:type="gramEnd"/>
            <w:r w:rsidRPr="00D96B04">
              <w:rPr>
                <w:rFonts w:ascii="Calibri" w:hAnsi="Calibri" w:cs="Calibri"/>
                <w:lang w:val="en-US"/>
              </w:rPr>
              <w:t xml:space="preserve"> a proposal for recording the properties of putative taxa of procaryotes. In: International Journal of Systematic Bacteriology 44.1, p. 174-176. </w:t>
            </w:r>
            <w:proofErr w:type="spellStart"/>
            <w:proofErr w:type="gramStart"/>
            <w:r w:rsidRPr="00D96B04">
              <w:rPr>
                <w:rFonts w:ascii="Calibri" w:hAnsi="Calibri" w:cs="Calibri"/>
                <w:lang w:val="en-US"/>
              </w:rPr>
              <w:t>issn</w:t>
            </w:r>
            <w:proofErr w:type="spellEnd"/>
            <w:proofErr w:type="gramEnd"/>
            <w:r w:rsidRPr="00D96B04">
              <w:rPr>
                <w:rFonts w:ascii="Calibri" w:hAnsi="Calibri" w:cs="Calibri"/>
                <w:lang w:val="en-US"/>
              </w:rPr>
              <w:t>: 0020-7713.</w:t>
            </w:r>
            <w:r w:rsidRPr="00D96B04">
              <w:rPr>
                <w:rFonts w:ascii="Calibri" w:eastAsia="Times New Roman" w:hAnsi="Calibri" w:cs="Calibri"/>
                <w:lang w:val="en-US" w:eastAsia="fr-FR"/>
              </w:rPr>
              <w:t xml:space="preserve"> </w:t>
            </w:r>
          </w:p>
          <w:p w:rsidR="000A26DD" w:rsidRPr="00D96B04" w:rsidRDefault="000A26DD" w:rsidP="000A26DD">
            <w:pPr>
              <w:pStyle w:val="Paragraphedeliste"/>
              <w:numPr>
                <w:ilvl w:val="0"/>
                <w:numId w:val="21"/>
              </w:numPr>
              <w:spacing w:line="276" w:lineRule="auto"/>
              <w:jc w:val="both"/>
              <w:rPr>
                <w:rFonts w:ascii="Calibri" w:eastAsia="Times New Roman" w:hAnsi="Calibri" w:cs="Calibri"/>
                <w:lang w:val="en-US" w:eastAsia="fr-FR"/>
              </w:rPr>
            </w:pPr>
            <w:r w:rsidRPr="00D96B04">
              <w:rPr>
                <w:rFonts w:ascii="Calibri" w:hAnsi="Calibri" w:cs="Calibri"/>
                <w:lang w:val="en-US"/>
              </w:rPr>
              <w:t xml:space="preserve">Parker, C. T., B. J. Tindall </w:t>
            </w:r>
            <w:proofErr w:type="gramStart"/>
            <w:r w:rsidRPr="00D96B04">
              <w:rPr>
                <w:rFonts w:ascii="Calibri" w:hAnsi="Calibri" w:cs="Calibri"/>
                <w:lang w:val="en-US"/>
              </w:rPr>
              <w:t>et</w:t>
            </w:r>
            <w:proofErr w:type="gramEnd"/>
            <w:r w:rsidRPr="00D96B04">
              <w:rPr>
                <w:rFonts w:ascii="Calibri" w:hAnsi="Calibri" w:cs="Calibri"/>
                <w:lang w:val="en-US"/>
              </w:rPr>
              <w:t xml:space="preserve"> G. M. </w:t>
            </w:r>
            <w:proofErr w:type="spellStart"/>
            <w:r w:rsidRPr="00D96B04">
              <w:rPr>
                <w:rFonts w:ascii="Calibri" w:hAnsi="Calibri" w:cs="Calibri"/>
                <w:lang w:val="en-US"/>
              </w:rPr>
              <w:t>Garrity</w:t>
            </w:r>
            <w:proofErr w:type="spellEnd"/>
            <w:r w:rsidRPr="00D96B04">
              <w:rPr>
                <w:rFonts w:ascii="Calibri" w:hAnsi="Calibri" w:cs="Calibri"/>
                <w:lang w:val="en-US"/>
              </w:rPr>
              <w:t xml:space="preserve"> (1er </w:t>
            </w:r>
            <w:proofErr w:type="spellStart"/>
            <w:r w:rsidRPr="00D96B04">
              <w:rPr>
                <w:rFonts w:ascii="Calibri" w:hAnsi="Calibri" w:cs="Calibri"/>
                <w:lang w:val="en-US"/>
              </w:rPr>
              <w:t>jan.</w:t>
            </w:r>
            <w:proofErr w:type="spellEnd"/>
            <w:r w:rsidRPr="00D96B04">
              <w:rPr>
                <w:rFonts w:ascii="Calibri" w:hAnsi="Calibri" w:cs="Calibri"/>
                <w:lang w:val="en-US"/>
              </w:rPr>
              <w:t xml:space="preserve"> 2019). International Code of Nomenclature of Prokaryotes: Prokaryotic Code (2008 Revision). In: International Journal of Systematic and Evolutionary Microbiology 69.1, S1-S111. </w:t>
            </w:r>
            <w:proofErr w:type="spellStart"/>
            <w:proofErr w:type="gramStart"/>
            <w:r w:rsidRPr="00D96B04">
              <w:rPr>
                <w:rFonts w:ascii="Calibri" w:hAnsi="Calibri" w:cs="Calibri"/>
                <w:lang w:val="en-US"/>
              </w:rPr>
              <w:t>issn</w:t>
            </w:r>
            <w:proofErr w:type="spellEnd"/>
            <w:r w:rsidRPr="00D96B04">
              <w:rPr>
                <w:rFonts w:ascii="Calibri" w:hAnsi="Calibri" w:cs="Calibri"/>
                <w:lang w:val="en-US"/>
              </w:rPr>
              <w:t xml:space="preserve"> :</w:t>
            </w:r>
            <w:proofErr w:type="gramEnd"/>
            <w:r w:rsidRPr="00D96B04">
              <w:rPr>
                <w:rFonts w:ascii="Calibri" w:hAnsi="Calibri" w:cs="Calibri"/>
                <w:lang w:val="en-US"/>
              </w:rPr>
              <w:t xml:space="preserve"> 1466-5026, 1466-5034.</w:t>
            </w:r>
            <w:r w:rsidRPr="00D96B04">
              <w:rPr>
                <w:rFonts w:ascii="Calibri" w:eastAsia="Times New Roman" w:hAnsi="Calibri" w:cs="Calibri"/>
                <w:lang w:val="en-US" w:eastAsia="fr-FR"/>
              </w:rPr>
              <w:t xml:space="preserve"> </w:t>
            </w:r>
          </w:p>
          <w:p w:rsidR="000A26DD" w:rsidRPr="00D96B04" w:rsidRDefault="000A26DD" w:rsidP="000A26DD">
            <w:pPr>
              <w:pStyle w:val="Paragraphedeliste"/>
              <w:numPr>
                <w:ilvl w:val="0"/>
                <w:numId w:val="21"/>
              </w:numPr>
              <w:spacing w:line="276" w:lineRule="auto"/>
              <w:jc w:val="both"/>
              <w:rPr>
                <w:rFonts w:ascii="Calibri" w:eastAsia="Times New Roman" w:hAnsi="Calibri" w:cs="Calibri"/>
                <w:lang w:eastAsia="fr-FR"/>
              </w:rPr>
            </w:pPr>
            <w:r w:rsidRPr="00D96B04">
              <w:rPr>
                <w:rFonts w:ascii="Calibri" w:eastAsia="Times New Roman" w:hAnsi="Calibri" w:cs="Calibri"/>
                <w:lang w:eastAsia="fr-FR"/>
              </w:rPr>
              <w:lastRenderedPageBreak/>
              <w:t xml:space="preserve">Pauline </w:t>
            </w:r>
            <w:proofErr w:type="spellStart"/>
            <w:r w:rsidRPr="00D96B04">
              <w:rPr>
                <w:rFonts w:ascii="Calibri" w:eastAsia="Times New Roman" w:hAnsi="Calibri" w:cs="Calibri"/>
                <w:lang w:eastAsia="fr-FR"/>
              </w:rPr>
              <w:t>Loison</w:t>
            </w:r>
            <w:proofErr w:type="spellEnd"/>
            <w:r w:rsidRPr="00D96B04">
              <w:rPr>
                <w:rFonts w:ascii="Calibri" w:eastAsia="Times New Roman" w:hAnsi="Calibri" w:cs="Calibri"/>
                <w:lang w:eastAsia="fr-FR"/>
              </w:rPr>
              <w:t xml:space="preserve"> (2013). Étude de la spore de </w:t>
            </w:r>
            <w:r w:rsidRPr="00D96B04">
              <w:rPr>
                <w:rFonts w:ascii="Calibri" w:eastAsia="Times New Roman" w:hAnsi="Calibri" w:cs="Calibri"/>
                <w:i/>
                <w:iCs/>
                <w:lang w:eastAsia="fr-FR"/>
              </w:rPr>
              <w:t>Bacillus subtilis</w:t>
            </w:r>
            <w:r w:rsidRPr="00D96B04">
              <w:rPr>
                <w:rFonts w:ascii="Calibri" w:eastAsia="Times New Roman" w:hAnsi="Calibri" w:cs="Calibri"/>
                <w:lang w:eastAsia="fr-FR"/>
              </w:rPr>
              <w:t xml:space="preserve"> : caractérisation des structures impliquées dans sa résistance. Biotechnologies. Université de Bourgogne France.</w:t>
            </w:r>
          </w:p>
          <w:p w:rsidR="000A26DD" w:rsidRPr="00D96B04" w:rsidRDefault="000A26DD" w:rsidP="000A26DD">
            <w:pPr>
              <w:pStyle w:val="Paragraphedeliste"/>
              <w:numPr>
                <w:ilvl w:val="0"/>
                <w:numId w:val="21"/>
              </w:numPr>
              <w:spacing w:line="276" w:lineRule="auto"/>
              <w:jc w:val="both"/>
              <w:rPr>
                <w:rFonts w:ascii="Calibri" w:hAnsi="Calibri" w:cs="Calibri"/>
              </w:rPr>
            </w:pPr>
            <w:r w:rsidRPr="000A26DD">
              <w:rPr>
                <w:rFonts w:ascii="Calibri" w:hAnsi="Calibri" w:cs="Calibri"/>
                <w:lang w:val="en-US"/>
              </w:rPr>
              <w:t xml:space="preserve">Prescott, Harley, Klein, </w:t>
            </w:r>
            <w:proofErr w:type="spellStart"/>
            <w:r w:rsidRPr="000A26DD">
              <w:rPr>
                <w:rFonts w:ascii="Calibri" w:hAnsi="Calibri" w:cs="Calibri"/>
                <w:lang w:val="en-US"/>
              </w:rPr>
              <w:t>Wiely</w:t>
            </w:r>
            <w:proofErr w:type="spellEnd"/>
            <w:r w:rsidRPr="000A26DD">
              <w:rPr>
                <w:rFonts w:ascii="Calibri" w:hAnsi="Calibri" w:cs="Calibri"/>
                <w:lang w:val="en-US"/>
              </w:rPr>
              <w:t xml:space="preserve">, Sherwood, </w:t>
            </w:r>
            <w:proofErr w:type="spellStart"/>
            <w:r w:rsidRPr="000A26DD">
              <w:rPr>
                <w:rFonts w:ascii="Calibri" w:hAnsi="Calibri" w:cs="Calibri"/>
                <w:lang w:val="en-US"/>
              </w:rPr>
              <w:t>Woolverton</w:t>
            </w:r>
            <w:proofErr w:type="spellEnd"/>
            <w:r w:rsidRPr="000A26DD">
              <w:rPr>
                <w:rFonts w:ascii="Calibri" w:hAnsi="Calibri" w:cs="Calibri"/>
                <w:lang w:val="en-US"/>
              </w:rPr>
              <w:t xml:space="preserve">. </w:t>
            </w:r>
            <w:r w:rsidRPr="00D96B04">
              <w:rPr>
                <w:rFonts w:ascii="Calibri" w:hAnsi="Calibri" w:cs="Calibri"/>
              </w:rPr>
              <w:t xml:space="preserve">(2010). Microbiologie 3éme édition. De </w:t>
            </w:r>
            <w:proofErr w:type="spellStart"/>
            <w:r w:rsidRPr="00D96B04">
              <w:rPr>
                <w:rFonts w:ascii="Calibri" w:hAnsi="Calibri" w:cs="Calibri"/>
              </w:rPr>
              <w:t>boeck</w:t>
            </w:r>
            <w:proofErr w:type="spellEnd"/>
            <w:r w:rsidRPr="00D96B04">
              <w:rPr>
                <w:rFonts w:ascii="Calibri" w:hAnsi="Calibri" w:cs="Calibri"/>
              </w:rPr>
              <w:t xml:space="preserve">. 471- 602 </w:t>
            </w:r>
          </w:p>
          <w:p w:rsidR="000A26DD" w:rsidRPr="00D96B04" w:rsidRDefault="000A26DD" w:rsidP="000A26DD">
            <w:pPr>
              <w:pStyle w:val="Paragraphedeliste"/>
              <w:numPr>
                <w:ilvl w:val="0"/>
                <w:numId w:val="21"/>
              </w:numPr>
              <w:spacing w:line="276" w:lineRule="auto"/>
              <w:jc w:val="both"/>
              <w:rPr>
                <w:rFonts w:ascii="Calibri" w:eastAsia="Times New Roman" w:hAnsi="Calibri" w:cs="Calibri"/>
                <w:lang w:eastAsia="fr-FR"/>
              </w:rPr>
            </w:pPr>
            <w:r w:rsidRPr="00D96B04">
              <w:rPr>
                <w:rFonts w:ascii="Calibri" w:hAnsi="Calibri" w:cs="Calibri"/>
              </w:rPr>
              <w:t>Prescott M. L., J. P. Harley, et D. A. Klein. (2007). Microbiologie. 2</w:t>
            </w:r>
            <w:r w:rsidRPr="00D96B04">
              <w:rPr>
                <w:rFonts w:ascii="Calibri" w:hAnsi="Calibri" w:cs="Calibri"/>
                <w:vertAlign w:val="superscript"/>
              </w:rPr>
              <w:t>ème</w:t>
            </w:r>
            <w:r w:rsidRPr="00D96B04">
              <w:rPr>
                <w:rFonts w:ascii="Calibri" w:hAnsi="Calibri" w:cs="Calibri"/>
              </w:rPr>
              <w:t xml:space="preserve"> Ed. Edition De </w:t>
            </w:r>
            <w:proofErr w:type="spellStart"/>
            <w:r w:rsidRPr="00D96B04">
              <w:rPr>
                <w:rFonts w:ascii="Calibri" w:hAnsi="Calibri" w:cs="Calibri"/>
              </w:rPr>
              <w:t>Boek</w:t>
            </w:r>
            <w:proofErr w:type="spellEnd"/>
            <w:r w:rsidRPr="00D96B04">
              <w:rPr>
                <w:rFonts w:ascii="Calibri" w:hAnsi="Calibri" w:cs="Calibri"/>
              </w:rPr>
              <w:t xml:space="preserve"> Université. Paris.</w:t>
            </w:r>
          </w:p>
          <w:p w:rsidR="000A26DD" w:rsidRPr="00D96B04" w:rsidRDefault="000A26DD" w:rsidP="000A26DD">
            <w:pPr>
              <w:pStyle w:val="Paragraphedeliste"/>
              <w:numPr>
                <w:ilvl w:val="0"/>
                <w:numId w:val="21"/>
              </w:numPr>
              <w:spacing w:line="276" w:lineRule="auto"/>
              <w:jc w:val="both"/>
              <w:rPr>
                <w:rFonts w:ascii="Calibri" w:eastAsia="Times New Roman" w:hAnsi="Calibri" w:cs="Calibri"/>
                <w:lang w:eastAsia="fr-FR"/>
              </w:rPr>
            </w:pPr>
            <w:r w:rsidRPr="00D96B04">
              <w:rPr>
                <w:rFonts w:ascii="Calibri" w:eastAsia="Times New Roman" w:hAnsi="Calibri" w:cs="Calibri"/>
                <w:lang w:eastAsia="fr-FR"/>
              </w:rPr>
              <w:t>Prescott, Lansing M (2003). Microbiologie 2</w:t>
            </w:r>
            <w:r w:rsidRPr="00D96B04">
              <w:rPr>
                <w:rFonts w:ascii="Calibri" w:eastAsia="Times New Roman" w:hAnsi="Calibri" w:cs="Calibri"/>
                <w:vertAlign w:val="superscript"/>
                <w:lang w:eastAsia="fr-FR"/>
              </w:rPr>
              <w:t>ème</w:t>
            </w:r>
            <w:r w:rsidRPr="00D96B04">
              <w:rPr>
                <w:rFonts w:ascii="Calibri" w:eastAsia="Times New Roman" w:hAnsi="Calibri" w:cs="Calibri"/>
                <w:lang w:eastAsia="fr-FR"/>
              </w:rPr>
              <w:t xml:space="preserve"> Ed Bruxelles de Boeck. </w:t>
            </w:r>
          </w:p>
          <w:p w:rsidR="000A26DD" w:rsidRPr="00D96B04" w:rsidRDefault="000A26DD" w:rsidP="000A26DD">
            <w:pPr>
              <w:pStyle w:val="Paragraphedeliste"/>
              <w:numPr>
                <w:ilvl w:val="0"/>
                <w:numId w:val="21"/>
              </w:numPr>
              <w:spacing w:line="276" w:lineRule="auto"/>
              <w:jc w:val="both"/>
              <w:rPr>
                <w:rFonts w:ascii="Calibri" w:hAnsi="Calibri" w:cs="Calibri"/>
                <w:lang w:val="en-US"/>
              </w:rPr>
            </w:pPr>
            <w:r w:rsidRPr="00D96B04">
              <w:rPr>
                <w:rFonts w:ascii="Calibri" w:hAnsi="Calibri" w:cs="Calibri"/>
                <w:lang w:val="en-US"/>
              </w:rPr>
              <w:t xml:space="preserve">Prescott M. L., J. P. Harley, </w:t>
            </w:r>
            <w:proofErr w:type="gramStart"/>
            <w:r w:rsidRPr="00D96B04">
              <w:rPr>
                <w:rFonts w:ascii="Calibri" w:hAnsi="Calibri" w:cs="Calibri"/>
                <w:lang w:val="en-US"/>
              </w:rPr>
              <w:t>et</w:t>
            </w:r>
            <w:proofErr w:type="gramEnd"/>
            <w:r w:rsidRPr="00D96B04">
              <w:rPr>
                <w:rFonts w:ascii="Calibri" w:hAnsi="Calibri" w:cs="Calibri"/>
                <w:lang w:val="en-US"/>
              </w:rPr>
              <w:t xml:space="preserve"> D. A. Klein. (2002). Microbiology. </w:t>
            </w:r>
            <w:proofErr w:type="gramStart"/>
            <w:r w:rsidRPr="00D96B04">
              <w:rPr>
                <w:rFonts w:ascii="Calibri" w:hAnsi="Calibri" w:cs="Calibri"/>
                <w:lang w:val="en-US"/>
              </w:rPr>
              <w:t>5th</w:t>
            </w:r>
            <w:proofErr w:type="gramEnd"/>
            <w:r w:rsidRPr="00D96B04">
              <w:rPr>
                <w:rFonts w:ascii="Calibri" w:hAnsi="Calibri" w:cs="Calibri"/>
                <w:lang w:val="en-US"/>
              </w:rPr>
              <w:t xml:space="preserve"> Ed. The McGraw−Hill Companies.</w:t>
            </w:r>
          </w:p>
          <w:p w:rsidR="000A26DD" w:rsidRPr="00D96B04" w:rsidRDefault="000A26DD" w:rsidP="000A26DD">
            <w:pPr>
              <w:pStyle w:val="Paragraphedeliste"/>
              <w:numPr>
                <w:ilvl w:val="0"/>
                <w:numId w:val="21"/>
              </w:numPr>
              <w:spacing w:line="276" w:lineRule="auto"/>
              <w:jc w:val="both"/>
              <w:rPr>
                <w:rFonts w:ascii="Calibri" w:eastAsia="Times New Roman" w:hAnsi="Calibri" w:cs="Calibri"/>
                <w:lang w:eastAsia="fr-FR"/>
              </w:rPr>
            </w:pPr>
            <w:r w:rsidRPr="00D96B04">
              <w:rPr>
                <w:rFonts w:ascii="Calibri" w:hAnsi="Calibri" w:cs="Calibri"/>
                <w:lang w:val="en-US"/>
              </w:rPr>
              <w:t xml:space="preserve">Rosenberg, E., E. F. DeLong, E. </w:t>
            </w:r>
            <w:proofErr w:type="spellStart"/>
            <w:r w:rsidRPr="00D96B04">
              <w:rPr>
                <w:rFonts w:ascii="Calibri" w:hAnsi="Calibri" w:cs="Calibri"/>
                <w:lang w:val="en-US"/>
              </w:rPr>
              <w:t>Stackebrandt</w:t>
            </w:r>
            <w:proofErr w:type="spellEnd"/>
            <w:r w:rsidRPr="00D96B04">
              <w:rPr>
                <w:rFonts w:ascii="Calibri" w:hAnsi="Calibri" w:cs="Calibri"/>
                <w:lang w:val="en-US"/>
              </w:rPr>
              <w:t xml:space="preserve">, S. Lory </w:t>
            </w:r>
            <w:proofErr w:type="gramStart"/>
            <w:r w:rsidRPr="00D96B04">
              <w:rPr>
                <w:rFonts w:ascii="Calibri" w:hAnsi="Calibri" w:cs="Calibri"/>
                <w:lang w:val="en-US"/>
              </w:rPr>
              <w:t>et</w:t>
            </w:r>
            <w:proofErr w:type="gramEnd"/>
            <w:r w:rsidRPr="00D96B04">
              <w:rPr>
                <w:rFonts w:ascii="Calibri" w:hAnsi="Calibri" w:cs="Calibri"/>
                <w:lang w:val="en-US"/>
              </w:rPr>
              <w:t xml:space="preserve"> F. Thompson, ed. (2013). The Prokaryotes: Prokaryotic Biology and Symbiotic Associations. 4</w:t>
            </w:r>
            <w:r w:rsidRPr="00D96B04">
              <w:rPr>
                <w:rFonts w:ascii="Calibri" w:hAnsi="Calibri" w:cs="Calibri"/>
                <w:vertAlign w:val="superscript"/>
                <w:lang w:val="en-US"/>
              </w:rPr>
              <w:t>e</w:t>
            </w:r>
            <w:r w:rsidRPr="00D96B04">
              <w:rPr>
                <w:rFonts w:ascii="Calibri" w:hAnsi="Calibri" w:cs="Calibri"/>
                <w:lang w:val="en-US"/>
              </w:rPr>
              <w:t xml:space="preserve"> </w:t>
            </w:r>
            <w:proofErr w:type="gramStart"/>
            <w:r w:rsidRPr="00D96B04">
              <w:rPr>
                <w:rFonts w:ascii="Calibri" w:hAnsi="Calibri" w:cs="Calibri"/>
                <w:lang w:val="en-US"/>
              </w:rPr>
              <w:t>ed</w:t>
            </w:r>
            <w:proofErr w:type="gramEnd"/>
            <w:r w:rsidRPr="00D96B04">
              <w:rPr>
                <w:rFonts w:ascii="Calibri" w:hAnsi="Calibri" w:cs="Calibri"/>
                <w:lang w:val="en-US"/>
              </w:rPr>
              <w:t xml:space="preserve">. The Prokaryotes. </w:t>
            </w:r>
            <w:r w:rsidRPr="00D96B04">
              <w:rPr>
                <w:rFonts w:ascii="Calibri" w:hAnsi="Calibri" w:cs="Calibri"/>
              </w:rPr>
              <w:t>Berlin Heidelberg : Springer-</w:t>
            </w:r>
            <w:proofErr w:type="spellStart"/>
            <w:r w:rsidRPr="00D96B04">
              <w:rPr>
                <w:rFonts w:ascii="Calibri" w:hAnsi="Calibri" w:cs="Calibri"/>
              </w:rPr>
              <w:t>Verlag</w:t>
            </w:r>
            <w:proofErr w:type="spellEnd"/>
            <w:r w:rsidRPr="00D96B04">
              <w:rPr>
                <w:rFonts w:ascii="Calibri" w:hAnsi="Calibri" w:cs="Calibri"/>
              </w:rPr>
              <w:t xml:space="preserve">. </w:t>
            </w:r>
            <w:proofErr w:type="spellStart"/>
            <w:r w:rsidRPr="00D96B04">
              <w:rPr>
                <w:rFonts w:ascii="Calibri" w:hAnsi="Calibri" w:cs="Calibri"/>
              </w:rPr>
              <w:t>isbn</w:t>
            </w:r>
            <w:proofErr w:type="spellEnd"/>
            <w:r w:rsidRPr="00D96B04">
              <w:rPr>
                <w:rFonts w:ascii="Calibri" w:hAnsi="Calibri" w:cs="Calibri"/>
              </w:rPr>
              <w:t xml:space="preserve"> : 978-3-642-30193-3</w:t>
            </w:r>
            <w:r w:rsidRPr="00D96B04">
              <w:rPr>
                <w:rFonts w:ascii="Calibri" w:eastAsia="Times New Roman" w:hAnsi="Calibri" w:cs="Calibri"/>
                <w:lang w:eastAsia="fr-FR"/>
              </w:rPr>
              <w:t xml:space="preserve"> </w:t>
            </w:r>
          </w:p>
          <w:p w:rsidR="000A26DD" w:rsidRPr="00D96B04" w:rsidRDefault="000A26DD" w:rsidP="000A26DD">
            <w:pPr>
              <w:pStyle w:val="Paragraphedeliste"/>
              <w:numPr>
                <w:ilvl w:val="0"/>
                <w:numId w:val="21"/>
              </w:numPr>
              <w:spacing w:line="276" w:lineRule="auto"/>
              <w:jc w:val="both"/>
              <w:rPr>
                <w:rFonts w:ascii="Calibri" w:eastAsia="Times New Roman" w:hAnsi="Calibri" w:cs="Calibri"/>
                <w:lang w:eastAsia="fr-FR"/>
              </w:rPr>
            </w:pPr>
            <w:proofErr w:type="spellStart"/>
            <w:r w:rsidRPr="00D96B04">
              <w:rPr>
                <w:rFonts w:ascii="Calibri" w:eastAsia="Times New Roman" w:hAnsi="Calibri" w:cs="Calibri"/>
                <w:lang w:eastAsia="fr-FR"/>
              </w:rPr>
              <w:t>Terret</w:t>
            </w:r>
            <w:proofErr w:type="spellEnd"/>
            <w:r w:rsidRPr="00D96B04">
              <w:rPr>
                <w:rFonts w:ascii="Calibri" w:eastAsia="Times New Roman" w:hAnsi="Calibri" w:cs="Calibri"/>
                <w:lang w:eastAsia="fr-FR"/>
              </w:rPr>
              <w:t xml:space="preserve"> </w:t>
            </w:r>
            <w:proofErr w:type="gramStart"/>
            <w:r w:rsidRPr="00D96B04">
              <w:rPr>
                <w:rFonts w:ascii="Calibri" w:eastAsia="Times New Roman" w:hAnsi="Calibri" w:cs="Calibri"/>
                <w:lang w:eastAsia="fr-FR"/>
              </w:rPr>
              <w:t xml:space="preserve">Michel  </w:t>
            </w:r>
            <w:proofErr w:type="spellStart"/>
            <w:r w:rsidRPr="00D96B04">
              <w:rPr>
                <w:rFonts w:ascii="Calibri" w:eastAsia="Times New Roman" w:hAnsi="Calibri" w:cs="Calibri"/>
                <w:lang w:eastAsia="fr-FR"/>
              </w:rPr>
              <w:t>Delagrare</w:t>
            </w:r>
            <w:proofErr w:type="spellEnd"/>
            <w:proofErr w:type="gramEnd"/>
            <w:r w:rsidRPr="00D96B04">
              <w:rPr>
                <w:rFonts w:ascii="Calibri" w:eastAsia="Times New Roman" w:hAnsi="Calibri" w:cs="Calibri"/>
                <w:lang w:eastAsia="fr-FR"/>
              </w:rPr>
              <w:t xml:space="preserve"> (2011). Microbiologie appliquée. </w:t>
            </w:r>
          </w:p>
          <w:p w:rsidR="000A26DD" w:rsidRPr="00D96B04" w:rsidRDefault="000A26DD" w:rsidP="000A26DD">
            <w:pPr>
              <w:pStyle w:val="Paragraphedeliste"/>
              <w:numPr>
                <w:ilvl w:val="0"/>
                <w:numId w:val="21"/>
              </w:numPr>
              <w:spacing w:line="276" w:lineRule="auto"/>
              <w:jc w:val="both"/>
              <w:rPr>
                <w:rFonts w:ascii="Calibri" w:eastAsia="Times New Roman" w:hAnsi="Calibri" w:cs="Calibri"/>
                <w:lang w:val="en-US" w:eastAsia="fr-FR"/>
              </w:rPr>
            </w:pPr>
            <w:proofErr w:type="spellStart"/>
            <w:r w:rsidRPr="00D96B04">
              <w:rPr>
                <w:rFonts w:ascii="Calibri" w:eastAsia="Times New Roman" w:hAnsi="Calibri" w:cs="Calibri"/>
                <w:lang w:val="en-US" w:eastAsia="fr-FR"/>
              </w:rPr>
              <w:t>Tortora</w:t>
            </w:r>
            <w:proofErr w:type="spellEnd"/>
            <w:r w:rsidRPr="00D96B04">
              <w:rPr>
                <w:rFonts w:ascii="Calibri" w:eastAsia="Times New Roman" w:hAnsi="Calibri" w:cs="Calibri"/>
                <w:lang w:val="en-US" w:eastAsia="fr-FR"/>
              </w:rPr>
              <w:t>, Gerard J. (2011). Microbiology an Introduction 11</w:t>
            </w:r>
            <w:r w:rsidRPr="00D96B04">
              <w:rPr>
                <w:rFonts w:ascii="Calibri" w:eastAsia="Times New Roman" w:hAnsi="Calibri" w:cs="Calibri"/>
                <w:vertAlign w:val="superscript"/>
                <w:lang w:val="en-US" w:eastAsia="fr-FR"/>
              </w:rPr>
              <w:t>ème</w:t>
            </w:r>
            <w:r w:rsidRPr="00D96B04">
              <w:rPr>
                <w:rFonts w:ascii="Calibri" w:eastAsia="Times New Roman" w:hAnsi="Calibri" w:cs="Calibri"/>
                <w:lang w:val="en-US" w:eastAsia="fr-FR"/>
              </w:rPr>
              <w:t xml:space="preserve"> Ed </w:t>
            </w:r>
            <w:proofErr w:type="spellStart"/>
            <w:r w:rsidRPr="00D96B04">
              <w:rPr>
                <w:rFonts w:ascii="Calibri" w:eastAsia="Times New Roman" w:hAnsi="Calibri" w:cs="Calibri"/>
                <w:lang w:val="en-US" w:eastAsia="fr-FR"/>
              </w:rPr>
              <w:t>NewYork</w:t>
            </w:r>
            <w:proofErr w:type="spellEnd"/>
            <w:r w:rsidRPr="00D96B04">
              <w:rPr>
                <w:rFonts w:ascii="Calibri" w:eastAsia="Times New Roman" w:hAnsi="Calibri" w:cs="Calibri"/>
                <w:lang w:val="en-US" w:eastAsia="fr-FR"/>
              </w:rPr>
              <w:t xml:space="preserve"> Pearson. </w:t>
            </w:r>
          </w:p>
          <w:p w:rsidR="000A26DD" w:rsidRPr="00D96B04" w:rsidRDefault="000A26DD" w:rsidP="000A26DD">
            <w:pPr>
              <w:pStyle w:val="Paragraphedeliste"/>
              <w:numPr>
                <w:ilvl w:val="0"/>
                <w:numId w:val="21"/>
              </w:numPr>
              <w:spacing w:line="276" w:lineRule="auto"/>
              <w:jc w:val="both"/>
              <w:rPr>
                <w:rFonts w:ascii="Calibri" w:eastAsia="Times New Roman" w:hAnsi="Calibri" w:cs="Calibri"/>
                <w:lang w:val="en-US" w:eastAsia="fr-FR"/>
              </w:rPr>
            </w:pPr>
            <w:proofErr w:type="spellStart"/>
            <w:r w:rsidRPr="00D96B04">
              <w:rPr>
                <w:rStyle w:val="lev"/>
                <w:rFonts w:ascii="Calibri" w:hAnsi="Calibri" w:cs="Calibri"/>
                <w:b w:val="0"/>
                <w:bCs w:val="0"/>
                <w:lang w:val="en-US"/>
              </w:rPr>
              <w:t>Vos</w:t>
            </w:r>
            <w:proofErr w:type="spellEnd"/>
            <w:r w:rsidRPr="00D96B04">
              <w:rPr>
                <w:rFonts w:ascii="Calibri" w:hAnsi="Calibri" w:cs="Calibri"/>
                <w:lang w:val="en-US"/>
              </w:rPr>
              <w:t xml:space="preserve"> P., </w:t>
            </w:r>
            <w:proofErr w:type="spellStart"/>
            <w:r w:rsidRPr="00D96B04">
              <w:rPr>
                <w:rStyle w:val="lev"/>
                <w:rFonts w:ascii="Calibri" w:hAnsi="Calibri" w:cs="Calibri"/>
                <w:b w:val="0"/>
                <w:bCs w:val="0"/>
                <w:lang w:val="en-US"/>
              </w:rPr>
              <w:t>Garrity</w:t>
            </w:r>
            <w:proofErr w:type="spellEnd"/>
            <w:r w:rsidRPr="00D96B04">
              <w:rPr>
                <w:rFonts w:ascii="Calibri" w:hAnsi="Calibri" w:cs="Calibri"/>
                <w:lang w:val="en-US"/>
              </w:rPr>
              <w:t xml:space="preserve"> G., </w:t>
            </w:r>
            <w:r w:rsidRPr="00D96B04">
              <w:rPr>
                <w:rStyle w:val="lev"/>
                <w:rFonts w:ascii="Calibri" w:hAnsi="Calibri" w:cs="Calibri"/>
                <w:b w:val="0"/>
                <w:bCs w:val="0"/>
                <w:lang w:val="en-US"/>
              </w:rPr>
              <w:t>Jones</w:t>
            </w:r>
            <w:r w:rsidRPr="00D96B04">
              <w:rPr>
                <w:rFonts w:ascii="Calibri" w:hAnsi="Calibri" w:cs="Calibri"/>
                <w:lang w:val="en-US"/>
              </w:rPr>
              <w:t xml:space="preserve"> D., </w:t>
            </w:r>
            <w:r w:rsidRPr="00D96B04">
              <w:rPr>
                <w:rStyle w:val="lev"/>
                <w:rFonts w:ascii="Calibri" w:hAnsi="Calibri" w:cs="Calibri"/>
                <w:b w:val="0"/>
                <w:bCs w:val="0"/>
                <w:lang w:val="en-US"/>
              </w:rPr>
              <w:t>Krieg</w:t>
            </w:r>
            <w:r w:rsidRPr="00D96B04">
              <w:rPr>
                <w:rFonts w:ascii="Calibri" w:hAnsi="Calibri" w:cs="Calibri"/>
                <w:lang w:val="en-US"/>
              </w:rPr>
              <w:t xml:space="preserve"> N.R., </w:t>
            </w:r>
            <w:r w:rsidRPr="00D96B04">
              <w:rPr>
                <w:rStyle w:val="lev"/>
                <w:rFonts w:ascii="Calibri" w:hAnsi="Calibri" w:cs="Calibri"/>
                <w:b w:val="0"/>
                <w:bCs w:val="0"/>
                <w:lang w:val="en-US"/>
              </w:rPr>
              <w:t>Ludwig</w:t>
            </w:r>
            <w:r w:rsidRPr="00D96B04">
              <w:rPr>
                <w:rFonts w:ascii="Calibri" w:hAnsi="Calibri" w:cs="Calibri"/>
                <w:lang w:val="en-US"/>
              </w:rPr>
              <w:t xml:space="preserve"> W., </w:t>
            </w:r>
            <w:r w:rsidRPr="00D96B04">
              <w:rPr>
                <w:rStyle w:val="lev"/>
                <w:rFonts w:ascii="Calibri" w:hAnsi="Calibri" w:cs="Calibri"/>
                <w:b w:val="0"/>
                <w:bCs w:val="0"/>
                <w:lang w:val="en-US"/>
              </w:rPr>
              <w:t>Rainey</w:t>
            </w:r>
            <w:r w:rsidRPr="00D96B04">
              <w:rPr>
                <w:rFonts w:ascii="Calibri" w:hAnsi="Calibri" w:cs="Calibri"/>
                <w:lang w:val="en-US"/>
              </w:rPr>
              <w:t xml:space="preserve"> F.A., </w:t>
            </w:r>
            <w:proofErr w:type="spellStart"/>
            <w:r w:rsidRPr="00D96B04">
              <w:rPr>
                <w:rStyle w:val="lev"/>
                <w:rFonts w:ascii="Calibri" w:hAnsi="Calibri" w:cs="Calibri"/>
                <w:b w:val="0"/>
                <w:bCs w:val="0"/>
                <w:lang w:val="en-US"/>
              </w:rPr>
              <w:t>Schleifer</w:t>
            </w:r>
            <w:proofErr w:type="spellEnd"/>
            <w:r w:rsidRPr="00D96B04">
              <w:rPr>
                <w:rFonts w:ascii="Calibri" w:hAnsi="Calibri" w:cs="Calibri"/>
                <w:lang w:val="en-US"/>
              </w:rPr>
              <w:t xml:space="preserve"> K.-H., </w:t>
            </w:r>
            <w:r w:rsidRPr="00D96B04">
              <w:rPr>
                <w:rStyle w:val="lev"/>
                <w:rFonts w:ascii="Calibri" w:hAnsi="Calibri" w:cs="Calibri"/>
                <w:b w:val="0"/>
                <w:bCs w:val="0"/>
                <w:lang w:val="en-US"/>
              </w:rPr>
              <w:t>Whitman</w:t>
            </w:r>
            <w:r w:rsidRPr="00D96B04">
              <w:rPr>
                <w:rFonts w:ascii="Calibri" w:hAnsi="Calibri" w:cs="Calibri"/>
                <w:lang w:val="en-US"/>
              </w:rPr>
              <w:t xml:space="preserve"> W. (2009). </w:t>
            </w:r>
            <w:proofErr w:type="spellStart"/>
            <w:r w:rsidRPr="00D96B04">
              <w:rPr>
                <w:rFonts w:ascii="Calibri" w:hAnsi="Calibri" w:cs="Calibri"/>
                <w:lang w:val="en-US"/>
              </w:rPr>
              <w:t>Bergey's</w:t>
            </w:r>
            <w:proofErr w:type="spellEnd"/>
            <w:r w:rsidRPr="00D96B04">
              <w:rPr>
                <w:rFonts w:ascii="Calibri" w:hAnsi="Calibri" w:cs="Calibri"/>
                <w:lang w:val="en-US"/>
              </w:rPr>
              <w:t xml:space="preserve"> Manual of Systematic Bacteriology. The </w:t>
            </w:r>
            <w:proofErr w:type="spellStart"/>
            <w:r w:rsidRPr="00D96B04">
              <w:rPr>
                <w:rFonts w:ascii="Calibri" w:hAnsi="Calibri" w:cs="Calibri"/>
                <w:lang w:val="en-US"/>
              </w:rPr>
              <w:t>Firmicutes.Vol</w:t>
            </w:r>
            <w:proofErr w:type="spellEnd"/>
            <w:r w:rsidRPr="00D96B04">
              <w:rPr>
                <w:rFonts w:ascii="Calibri" w:hAnsi="Calibri" w:cs="Calibri"/>
                <w:lang w:val="en-US"/>
              </w:rPr>
              <w:t xml:space="preserve"> 3.</w:t>
            </w:r>
          </w:p>
          <w:p w:rsidR="000A26DD" w:rsidRPr="00D96B04" w:rsidRDefault="000A26DD" w:rsidP="000A26DD">
            <w:pPr>
              <w:pStyle w:val="Paragraphedeliste"/>
              <w:numPr>
                <w:ilvl w:val="0"/>
                <w:numId w:val="21"/>
              </w:numPr>
              <w:spacing w:line="276" w:lineRule="auto"/>
              <w:jc w:val="both"/>
              <w:rPr>
                <w:rStyle w:val="displayblock"/>
                <w:rFonts w:ascii="Calibri" w:eastAsia="Times New Roman" w:hAnsi="Calibri" w:cs="Calibri"/>
                <w:lang w:val="en-US" w:eastAsia="fr-FR"/>
              </w:rPr>
            </w:pPr>
            <w:r w:rsidRPr="00D96B04">
              <w:rPr>
                <w:rStyle w:val="displayblock"/>
                <w:rFonts w:ascii="Calibri" w:hAnsi="Calibri" w:cs="Calibri"/>
                <w:lang w:val="en-US"/>
              </w:rPr>
              <w:t xml:space="preserve">Whitman, W. et </w:t>
            </w:r>
            <w:r w:rsidRPr="00D96B04">
              <w:rPr>
                <w:rStyle w:val="displayblock"/>
                <w:rFonts w:ascii="Calibri" w:hAnsi="Calibri" w:cs="Calibri"/>
                <w:i/>
                <w:iCs/>
                <w:lang w:val="en-US"/>
              </w:rPr>
              <w:t>al</w:t>
            </w:r>
            <w:r w:rsidRPr="00D96B04">
              <w:rPr>
                <w:rStyle w:val="displayblock"/>
                <w:rFonts w:ascii="Calibri" w:hAnsi="Calibri" w:cs="Calibri"/>
                <w:lang w:val="en-US"/>
              </w:rPr>
              <w:t>. (2012).</w:t>
            </w:r>
            <w:r w:rsidRPr="00D96B04">
              <w:rPr>
                <w:rFonts w:ascii="Calibri" w:hAnsi="Calibri" w:cs="Calibri"/>
                <w:lang w:val="en-US"/>
              </w:rPr>
              <w:t xml:space="preserve"> </w:t>
            </w:r>
            <w:hyperlink r:id="rId8" w:history="1">
              <w:proofErr w:type="spellStart"/>
              <w:r w:rsidRPr="00D96B04">
                <w:rPr>
                  <w:rStyle w:val="Lienhypertexte"/>
                  <w:rFonts w:ascii="Calibri" w:hAnsi="Calibri" w:cs="Calibri"/>
                  <w:lang w:val="en-US"/>
                </w:rPr>
                <w:t>Bergey's</w:t>
              </w:r>
              <w:proofErr w:type="spellEnd"/>
              <w:r w:rsidRPr="00D96B04">
                <w:rPr>
                  <w:rStyle w:val="Lienhypertexte"/>
                  <w:rFonts w:ascii="Calibri" w:hAnsi="Calibri" w:cs="Calibri"/>
                  <w:lang w:val="en-US"/>
                </w:rPr>
                <w:t xml:space="preserve"> Manual of Systematic Bacteriology</w:t>
              </w:r>
            </w:hyperlink>
            <w:r w:rsidRPr="00D96B04">
              <w:rPr>
                <w:rFonts w:ascii="Calibri" w:hAnsi="Calibri" w:cs="Calibri"/>
                <w:lang w:val="en-US"/>
              </w:rPr>
              <w:t xml:space="preserve">. </w:t>
            </w:r>
            <w:r w:rsidRPr="00D96B04">
              <w:rPr>
                <w:rStyle w:val="displayblock"/>
                <w:rFonts w:ascii="Calibri" w:hAnsi="Calibri" w:cs="Calibri"/>
                <w:lang w:val="en-US"/>
              </w:rPr>
              <w:t xml:space="preserve">Volume 5: The </w:t>
            </w:r>
            <w:proofErr w:type="spellStart"/>
            <w:r w:rsidRPr="00D96B04">
              <w:rPr>
                <w:rStyle w:val="displayblock"/>
                <w:rFonts w:ascii="Calibri" w:hAnsi="Calibri" w:cs="Calibri"/>
                <w:lang w:val="en-US"/>
              </w:rPr>
              <w:t>Actinobacteria</w:t>
            </w:r>
            <w:proofErr w:type="spellEnd"/>
            <w:r w:rsidRPr="00D96B04">
              <w:rPr>
                <w:rFonts w:ascii="Calibri" w:hAnsi="Calibri" w:cs="Calibri"/>
                <w:lang w:val="en-US"/>
              </w:rPr>
              <w:t xml:space="preserve"> </w:t>
            </w:r>
            <w:r w:rsidRPr="00D96B04">
              <w:rPr>
                <w:rStyle w:val="displayblock"/>
                <w:rFonts w:ascii="Calibri" w:hAnsi="Calibri" w:cs="Calibri"/>
                <w:lang w:val="en-US"/>
              </w:rPr>
              <w:t>(Eds.).</w:t>
            </w:r>
          </w:p>
          <w:p w:rsidR="005B2B3A" w:rsidRPr="000A26DD" w:rsidRDefault="000A26DD" w:rsidP="000A26DD">
            <w:pPr>
              <w:numPr>
                <w:ilvl w:val="0"/>
                <w:numId w:val="21"/>
              </w:numPr>
              <w:jc w:val="both"/>
              <w:rPr>
                <w:rFonts w:ascii="Calibri" w:hAnsi="Calibri" w:cs="Calibri"/>
                <w:color w:val="000000"/>
                <w:lang w:val="en-US"/>
              </w:rPr>
            </w:pPr>
            <w:r w:rsidRPr="00D96B04">
              <w:rPr>
                <w:rFonts w:ascii="Calibri" w:hAnsi="Calibri" w:cs="Calibri"/>
                <w:lang w:val="en-US"/>
              </w:rPr>
              <w:t xml:space="preserve">William B. Whitman (2015). </w:t>
            </w:r>
            <w:proofErr w:type="spellStart"/>
            <w:r w:rsidRPr="00D96B04">
              <w:rPr>
                <w:rFonts w:ascii="Calibri" w:hAnsi="Calibri" w:cs="Calibri"/>
                <w:lang w:val="en-US"/>
              </w:rPr>
              <w:t>Bergey's</w:t>
            </w:r>
            <w:proofErr w:type="spellEnd"/>
            <w:r w:rsidRPr="00D96B04">
              <w:rPr>
                <w:rFonts w:ascii="Calibri" w:hAnsi="Calibri" w:cs="Calibri"/>
                <w:lang w:val="en-US"/>
              </w:rPr>
              <w:t xml:space="preserve"> Manual of Systematics of Archaea and Bacteria.</w:t>
            </w:r>
          </w:p>
        </w:tc>
      </w:tr>
      <w:tr w:rsidR="000A26DD" w:rsidRPr="00CF7D29" w:rsidTr="005B2B3A">
        <w:trPr>
          <w:trHeight w:val="416"/>
        </w:trPr>
        <w:tc>
          <w:tcPr>
            <w:tcW w:w="1696" w:type="dxa"/>
          </w:tcPr>
          <w:p w:rsidR="000A26DD" w:rsidRPr="00CF7D29" w:rsidRDefault="000A26DD" w:rsidP="000A26DD">
            <w:pPr>
              <w:rPr>
                <w:lang w:val="en-US"/>
              </w:rPr>
            </w:pPr>
            <w:r w:rsidRPr="000A26DD">
              <w:rPr>
                <w:lang w:val="en-US"/>
              </w:rPr>
              <w:lastRenderedPageBreak/>
              <w:t xml:space="preserve"> </w:t>
            </w:r>
            <w:r w:rsidRPr="00CF7D29">
              <w:rPr>
                <w:lang w:val="en-US"/>
              </w:rPr>
              <w:t>Articles</w:t>
            </w:r>
          </w:p>
        </w:tc>
        <w:tc>
          <w:tcPr>
            <w:tcW w:w="7364" w:type="dxa"/>
          </w:tcPr>
          <w:p w:rsidR="000A26DD" w:rsidRPr="00342D23" w:rsidRDefault="000A26DD" w:rsidP="000A26DD">
            <w:pPr>
              <w:numPr>
                <w:ilvl w:val="0"/>
                <w:numId w:val="32"/>
              </w:numPr>
              <w:rPr>
                <w:rFonts w:ascii="Calibri" w:hAnsi="Calibri" w:cs="Calibri"/>
              </w:rPr>
            </w:pPr>
            <w:proofErr w:type="spellStart"/>
            <w:r w:rsidRPr="00342D23">
              <w:rPr>
                <w:rFonts w:ascii="Calibri" w:hAnsi="Calibri" w:cs="Calibri"/>
                <w:color w:val="0F1115"/>
                <w:shd w:val="clear" w:color="auto" w:fill="FFFFFF"/>
                <w:lang w:val="en-US"/>
              </w:rPr>
              <w:t>Nouioui</w:t>
            </w:r>
            <w:proofErr w:type="spellEnd"/>
            <w:r w:rsidRPr="00342D23">
              <w:rPr>
                <w:rFonts w:ascii="Calibri" w:hAnsi="Calibri" w:cs="Calibri"/>
                <w:color w:val="0F1115"/>
                <w:shd w:val="clear" w:color="auto" w:fill="FFFFFF"/>
                <w:lang w:val="en-US"/>
              </w:rPr>
              <w:t xml:space="preserve"> I, </w:t>
            </w:r>
            <w:proofErr w:type="spellStart"/>
            <w:r w:rsidRPr="00342D23">
              <w:rPr>
                <w:rFonts w:ascii="Calibri" w:hAnsi="Calibri" w:cs="Calibri"/>
                <w:color w:val="0F1115"/>
                <w:shd w:val="clear" w:color="auto" w:fill="FFFFFF"/>
                <w:lang w:val="en-US"/>
              </w:rPr>
              <w:t>Sangal</w:t>
            </w:r>
            <w:proofErr w:type="spellEnd"/>
            <w:r w:rsidRPr="00342D23">
              <w:rPr>
                <w:rFonts w:ascii="Calibri" w:hAnsi="Calibri" w:cs="Calibri"/>
                <w:color w:val="0F1115"/>
                <w:shd w:val="clear" w:color="auto" w:fill="FFFFFF"/>
                <w:lang w:val="en-US"/>
              </w:rPr>
              <w:t xml:space="preserve"> V. Advanced prokaryotic systematics: the modern face of an ancient science. </w:t>
            </w:r>
            <w:r w:rsidRPr="00342D23">
              <w:rPr>
                <w:rFonts w:ascii="Calibri" w:hAnsi="Calibri" w:cs="Calibri"/>
                <w:color w:val="0F1115"/>
                <w:shd w:val="clear" w:color="auto" w:fill="FFFFFF"/>
              </w:rPr>
              <w:t>New Microbes New Infect. 2022.</w:t>
            </w:r>
          </w:p>
        </w:tc>
      </w:tr>
      <w:tr w:rsidR="000A26DD" w:rsidRPr="00CF7D29" w:rsidTr="005B2B3A">
        <w:tc>
          <w:tcPr>
            <w:tcW w:w="1696" w:type="dxa"/>
          </w:tcPr>
          <w:p w:rsidR="000A26DD" w:rsidRPr="00CF7D29" w:rsidRDefault="000A26DD" w:rsidP="000A26DD">
            <w:pPr>
              <w:rPr>
                <w:lang w:val="en-US"/>
              </w:rPr>
            </w:pPr>
            <w:r w:rsidRPr="00DD0E78">
              <w:rPr>
                <w:lang w:val="en-US"/>
              </w:rPr>
              <w:t>Handouts</w:t>
            </w:r>
          </w:p>
          <w:p w:rsidR="000A26DD" w:rsidRPr="00CF7D29" w:rsidRDefault="000A26DD" w:rsidP="000A26DD">
            <w:pPr>
              <w:rPr>
                <w:lang w:val="en-US"/>
              </w:rPr>
            </w:pPr>
          </w:p>
        </w:tc>
        <w:tc>
          <w:tcPr>
            <w:tcW w:w="7364" w:type="dxa"/>
          </w:tcPr>
          <w:p w:rsidR="000A26DD" w:rsidRPr="00342D23" w:rsidRDefault="000A26DD" w:rsidP="000A26DD">
            <w:pPr>
              <w:numPr>
                <w:ilvl w:val="0"/>
                <w:numId w:val="23"/>
              </w:numPr>
              <w:jc w:val="both"/>
              <w:rPr>
                <w:rFonts w:ascii="Calibri" w:hAnsi="Calibri" w:cs="Calibri"/>
              </w:rPr>
            </w:pPr>
            <w:r w:rsidRPr="00342D23">
              <w:rPr>
                <w:rFonts w:ascii="Calibri" w:hAnsi="Calibri" w:cs="Calibri"/>
              </w:rPr>
              <w:t xml:space="preserve">MOUFFOK Abdenacer. </w:t>
            </w:r>
            <w:r>
              <w:rPr>
                <w:rFonts w:ascii="Calibri" w:hAnsi="Calibri" w:cs="Calibri"/>
                <w:color w:val="0F1115"/>
                <w:shd w:val="clear" w:color="auto" w:fill="FFFFFF"/>
              </w:rPr>
              <w:t>Systématique des p</w:t>
            </w:r>
            <w:r w:rsidRPr="00342D23">
              <w:rPr>
                <w:rFonts w:ascii="Calibri" w:hAnsi="Calibri" w:cs="Calibri"/>
                <w:color w:val="0F1115"/>
                <w:shd w:val="clear" w:color="auto" w:fill="FFFFFF"/>
              </w:rPr>
              <w:t>rocaryotes</w:t>
            </w:r>
            <w:r w:rsidRPr="00342D23">
              <w:rPr>
                <w:rFonts w:ascii="Calibri" w:hAnsi="Calibri" w:cs="Calibri"/>
              </w:rPr>
              <w:t xml:space="preserve">. Université de Sétif 1, FSNV, Département de Microbiologie  </w:t>
            </w:r>
          </w:p>
        </w:tc>
      </w:tr>
      <w:tr w:rsidR="005B2B3A" w:rsidRPr="0061044D" w:rsidTr="005B2B3A">
        <w:trPr>
          <w:trHeight w:val="856"/>
        </w:trPr>
        <w:tc>
          <w:tcPr>
            <w:tcW w:w="1696" w:type="dxa"/>
          </w:tcPr>
          <w:p w:rsidR="005B2B3A" w:rsidRPr="00CF7D29" w:rsidRDefault="005B2B3A" w:rsidP="005B2B3A">
            <w:pPr>
              <w:rPr>
                <w:lang w:val="en-US"/>
              </w:rPr>
            </w:pPr>
            <w:r w:rsidRPr="00DD0E78">
              <w:rPr>
                <w:lang w:val="en-US"/>
              </w:rPr>
              <w:t>Web sites</w:t>
            </w:r>
          </w:p>
        </w:tc>
        <w:tc>
          <w:tcPr>
            <w:tcW w:w="7364" w:type="dxa"/>
          </w:tcPr>
          <w:p w:rsidR="000A26DD" w:rsidRPr="00342D23" w:rsidRDefault="000A26DD" w:rsidP="000A26DD">
            <w:pPr>
              <w:pStyle w:val="Paragraphedeliste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61"/>
              <w:jc w:val="both"/>
              <w:rPr>
                <w:rFonts w:ascii="Calibri" w:hAnsi="Calibri" w:cs="Calibri"/>
              </w:rPr>
            </w:pPr>
            <w:hyperlink r:id="rId9" w:history="1">
              <w:r w:rsidRPr="00342D23">
                <w:rPr>
                  <w:rStyle w:val="Lienhypertexte"/>
                  <w:rFonts w:ascii="Calibri" w:eastAsia="Times New Roman" w:hAnsi="Calibri" w:cs="Calibri"/>
                  <w:lang w:eastAsia="fr-FR"/>
                </w:rPr>
                <w:t>https://www.universalis.fr/classification/sciences-de-lavie/microbiologie/bacteriologie /classification-des-</w:t>
              </w:r>
              <w:proofErr w:type="spellStart"/>
              <w:r w:rsidRPr="00342D23">
                <w:rPr>
                  <w:rStyle w:val="Lienhypertexte"/>
                  <w:rFonts w:ascii="Calibri" w:eastAsia="Times New Roman" w:hAnsi="Calibri" w:cs="Calibri"/>
                  <w:lang w:eastAsia="fr-FR"/>
                </w:rPr>
                <w:t>bacteries</w:t>
              </w:r>
              <w:proofErr w:type="spellEnd"/>
              <w:r w:rsidRPr="00342D23">
                <w:rPr>
                  <w:rStyle w:val="Lienhypertexte"/>
                  <w:rFonts w:ascii="Calibri" w:eastAsia="Times New Roman" w:hAnsi="Calibri" w:cs="Calibri"/>
                  <w:lang w:eastAsia="fr-FR"/>
                </w:rPr>
                <w:t>/</w:t>
              </w:r>
              <w:proofErr w:type="spellStart"/>
              <w:r w:rsidRPr="00342D23">
                <w:rPr>
                  <w:rStyle w:val="Lienhypertexte"/>
                  <w:rFonts w:ascii="Calibri" w:eastAsia="Times New Roman" w:hAnsi="Calibri" w:cs="Calibri"/>
                  <w:lang w:eastAsia="fr-FR"/>
                </w:rPr>
                <w:t>especes</w:t>
              </w:r>
              <w:proofErr w:type="spellEnd"/>
              <w:r w:rsidRPr="00342D23">
                <w:rPr>
                  <w:rStyle w:val="Lienhypertexte"/>
                  <w:rFonts w:ascii="Calibri" w:eastAsia="Times New Roman" w:hAnsi="Calibri" w:cs="Calibri"/>
                  <w:lang w:eastAsia="fr-FR"/>
                </w:rPr>
                <w:t>-et-groupes-</w:t>
              </w:r>
              <w:proofErr w:type="spellStart"/>
              <w:r w:rsidRPr="00342D23">
                <w:rPr>
                  <w:rStyle w:val="Lienhypertexte"/>
                  <w:rFonts w:ascii="Calibri" w:eastAsia="Times New Roman" w:hAnsi="Calibri" w:cs="Calibri"/>
                  <w:lang w:eastAsia="fr-FR"/>
                </w:rPr>
                <w:t>bacteriens</w:t>
              </w:r>
              <w:proofErr w:type="spellEnd"/>
              <w:r w:rsidRPr="00342D23">
                <w:rPr>
                  <w:rStyle w:val="Lienhypertexte"/>
                  <w:rFonts w:ascii="Calibri" w:eastAsia="Times New Roman" w:hAnsi="Calibri" w:cs="Calibri"/>
                  <w:lang w:eastAsia="fr-FR"/>
                </w:rPr>
                <w:t>/</w:t>
              </w:r>
            </w:hyperlink>
          </w:p>
          <w:p w:rsidR="000A26DD" w:rsidRPr="000A26DD" w:rsidRDefault="000A26DD" w:rsidP="000A26DD">
            <w:pPr>
              <w:pStyle w:val="Paragraphedeliste"/>
              <w:numPr>
                <w:ilvl w:val="0"/>
                <w:numId w:val="27"/>
              </w:numPr>
              <w:suppressAutoHyphens/>
              <w:autoSpaceDN w:val="0"/>
              <w:ind w:left="361"/>
              <w:contextualSpacing w:val="0"/>
              <w:jc w:val="both"/>
              <w:textAlignment w:val="baseline"/>
              <w:rPr>
                <w:rStyle w:val="Lienhypertexte"/>
                <w:rFonts w:cs="Calibri"/>
                <w:color w:val="auto"/>
                <w:u w:val="none"/>
              </w:rPr>
            </w:pPr>
            <w:hyperlink r:id="rId10" w:history="1">
              <w:r w:rsidRPr="00342D23">
                <w:rPr>
                  <w:rStyle w:val="Lienhypertexte"/>
                  <w:rFonts w:ascii="Calibri" w:hAnsi="Calibri" w:cs="Calibri"/>
                </w:rPr>
                <w:t>https://www.universalis.fr/encyclopedie/cyanobacteries-cyanophycees-algues-bleues/4-ecologie-distribution/</w:t>
              </w:r>
            </w:hyperlink>
          </w:p>
          <w:bookmarkStart w:id="11" w:name="_GoBack"/>
          <w:bookmarkEnd w:id="11"/>
          <w:p w:rsidR="005B2B3A" w:rsidRPr="000A26DD" w:rsidRDefault="000A26DD" w:rsidP="000A26DD">
            <w:pPr>
              <w:pStyle w:val="Paragraphedeliste"/>
              <w:numPr>
                <w:ilvl w:val="0"/>
                <w:numId w:val="27"/>
              </w:numPr>
              <w:suppressAutoHyphens/>
              <w:autoSpaceDN w:val="0"/>
              <w:ind w:left="361"/>
              <w:contextualSpacing w:val="0"/>
              <w:jc w:val="both"/>
              <w:textAlignment w:val="baseline"/>
              <w:rPr>
                <w:rFonts w:cs="Calibri"/>
              </w:rPr>
            </w:pPr>
            <w:r w:rsidRPr="00342D23">
              <w:rPr>
                <w:rStyle w:val="Lienhypertexte"/>
                <w:rFonts w:ascii="Calibri" w:hAnsi="Calibri" w:cs="Calibri"/>
              </w:rPr>
              <w:fldChar w:fldCharType="begin"/>
            </w:r>
            <w:r w:rsidRPr="00342D23">
              <w:rPr>
                <w:rStyle w:val="Lienhypertexte"/>
                <w:rFonts w:ascii="Calibri" w:hAnsi="Calibri" w:cs="Calibri"/>
              </w:rPr>
              <w:instrText xml:space="preserve"> HYPERLINK "https://www.studypool.com/documents/8476384/les-entrobacteries-" </w:instrText>
            </w:r>
            <w:r w:rsidRPr="00342D23">
              <w:rPr>
                <w:rStyle w:val="Lienhypertexte"/>
                <w:rFonts w:ascii="Calibri" w:hAnsi="Calibri" w:cs="Calibri"/>
              </w:rPr>
              <w:fldChar w:fldCharType="separate"/>
            </w:r>
            <w:r w:rsidRPr="00342D23">
              <w:rPr>
                <w:rStyle w:val="Lienhypertexte"/>
                <w:rFonts w:ascii="Calibri" w:hAnsi="Calibri" w:cs="Calibri"/>
              </w:rPr>
              <w:t>https://www.studypool.com/documents/8476384/les-entrobacteries-</w:t>
            </w:r>
            <w:r w:rsidRPr="00342D23">
              <w:rPr>
                <w:rStyle w:val="Lienhypertexte"/>
                <w:rFonts w:ascii="Calibri" w:hAnsi="Calibri" w:cs="Calibri"/>
              </w:rPr>
              <w:fldChar w:fldCharType="end"/>
            </w:r>
          </w:p>
        </w:tc>
      </w:tr>
    </w:tbl>
    <w:p w:rsidR="002D07C3" w:rsidRPr="00D23B33" w:rsidRDefault="002D07C3" w:rsidP="00D144DB"/>
    <w:p w:rsidR="009B73C9" w:rsidRPr="00CF7D29" w:rsidRDefault="003E6819" w:rsidP="00BE6AF2">
      <w:pPr>
        <w:rPr>
          <w:lang w:val="en-US"/>
        </w:rPr>
      </w:pPr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1595120</wp:posOffset>
                </wp:positionH>
                <wp:positionV relativeFrom="paragraph">
                  <wp:posOffset>326390</wp:posOffset>
                </wp:positionV>
                <wp:extent cx="2857500" cy="2219325"/>
                <wp:effectExtent l="0" t="0" r="19050" b="28575"/>
                <wp:wrapNone/>
                <wp:docPr id="3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57500" cy="2219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23B33" w:rsidRDefault="00D23B33" w:rsidP="00BE6AF2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</w:pPr>
                            <w:r w:rsidRPr="00DD0E78"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  <w:t>Wet stamp of the department</w:t>
                            </w:r>
                          </w:p>
                          <w:p w:rsidR="00D23B33" w:rsidRPr="00DD0E78" w:rsidRDefault="00D23B33" w:rsidP="00BE6AF2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</w:pPr>
                            <w:r w:rsidRPr="008D7178"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>
                                  <wp:extent cx="2152650" cy="1771650"/>
                                  <wp:effectExtent l="0" t="0" r="0" b="0"/>
                                  <wp:docPr id="1" name="Imag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52650" cy="1771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margin-left:125.6pt;margin-top:25.7pt;width:225pt;height:17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" fillcolor="white [3201]" strokeweight=".5pt">
                <v:path arrowok="t"/>
                <v:textbox>
                  <w:txbxContent>
                    <w:p w:rsidR="00D23B33" w:rsidRDefault="00D23B33" w:rsidP="00BE6AF2">
                      <w:pPr>
                        <w:jc w:val="center"/>
                        <w:rPr>
                          <w:b/>
                          <w:bCs/>
                          <w:u w:val="single"/>
                          <w:lang w:val="en-US"/>
                        </w:rPr>
                      </w:pPr>
                      <w:r w:rsidRPr="00DD0E78">
                        <w:rPr>
                          <w:b/>
                          <w:bCs/>
                          <w:u w:val="single"/>
                          <w:lang w:val="en-US"/>
                        </w:rPr>
                        <w:t>Wet stamp of the department</w:t>
                      </w:r>
                    </w:p>
                    <w:p w:rsidR="00D23B33" w:rsidRPr="00DD0E78" w:rsidRDefault="00D23B33" w:rsidP="00BE6AF2">
                      <w:pPr>
                        <w:jc w:val="center"/>
                        <w:rPr>
                          <w:b/>
                          <w:bCs/>
                          <w:u w:val="single"/>
                          <w:lang w:val="en-US"/>
                        </w:rPr>
                      </w:pPr>
                      <w:r w:rsidRPr="008D7178">
                        <w:rPr>
                          <w:noProof/>
                          <w:lang w:eastAsia="fr-FR"/>
                        </w:rPr>
                        <w:drawing>
                          <wp:inline distT="0" distB="0" distL="0" distR="0">
                            <wp:extent cx="2152650" cy="1771650"/>
                            <wp:effectExtent l="0" t="0" r="0" b="0"/>
                            <wp:docPr id="1" name="Imag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52650" cy="1771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sectPr w:rsidR="009B73C9" w:rsidRPr="00CF7D29" w:rsidSect="0096429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4E46CF"/>
    <w:multiLevelType w:val="hybridMultilevel"/>
    <w:tmpl w:val="7968F2E4"/>
    <w:lvl w:ilvl="0" w:tplc="5A7E101C">
      <w:start w:val="6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" w15:restartNumberingAfterBreak="0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8264CB"/>
    <w:multiLevelType w:val="hybridMultilevel"/>
    <w:tmpl w:val="3F1EC98A"/>
    <w:lvl w:ilvl="0" w:tplc="F90A7A16">
      <w:start w:val="8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513EFF"/>
    <w:multiLevelType w:val="hybridMultilevel"/>
    <w:tmpl w:val="E7E608CE"/>
    <w:lvl w:ilvl="0" w:tplc="5A7E101C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8A16FA"/>
    <w:multiLevelType w:val="hybridMultilevel"/>
    <w:tmpl w:val="70F287AA"/>
    <w:lvl w:ilvl="0" w:tplc="95CC5CC4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8601400"/>
    <w:multiLevelType w:val="hybridMultilevel"/>
    <w:tmpl w:val="D4BE1084"/>
    <w:lvl w:ilvl="0" w:tplc="5A7E101C">
      <w:start w:val="6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9281981"/>
    <w:multiLevelType w:val="hybridMultilevel"/>
    <w:tmpl w:val="61848DF2"/>
    <w:lvl w:ilvl="0" w:tplc="5A7E101C">
      <w:start w:val="6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F0F7FF5"/>
    <w:multiLevelType w:val="hybridMultilevel"/>
    <w:tmpl w:val="CDDCFF62"/>
    <w:lvl w:ilvl="0" w:tplc="5A7E101C">
      <w:start w:val="6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24A79D8"/>
    <w:multiLevelType w:val="hybridMultilevel"/>
    <w:tmpl w:val="3646841C"/>
    <w:lvl w:ilvl="0" w:tplc="95CC5CC4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E882479"/>
    <w:multiLevelType w:val="hybridMultilevel"/>
    <w:tmpl w:val="C8BEA5B6"/>
    <w:lvl w:ilvl="0" w:tplc="5A7E101C">
      <w:start w:val="6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27E132E"/>
    <w:multiLevelType w:val="hybridMultilevel"/>
    <w:tmpl w:val="19FA09DC"/>
    <w:lvl w:ilvl="0" w:tplc="5A7E101C">
      <w:start w:val="6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30E15E3"/>
    <w:multiLevelType w:val="hybridMultilevel"/>
    <w:tmpl w:val="D430E056"/>
    <w:lvl w:ilvl="0" w:tplc="5A7E101C">
      <w:start w:val="6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5FF6CE6"/>
    <w:multiLevelType w:val="hybridMultilevel"/>
    <w:tmpl w:val="069E5D82"/>
    <w:lvl w:ilvl="0" w:tplc="5A7E101C">
      <w:start w:val="6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9BD7724"/>
    <w:multiLevelType w:val="hybridMultilevel"/>
    <w:tmpl w:val="EA0EAD26"/>
    <w:lvl w:ilvl="0" w:tplc="95CC5CC4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A0528FC"/>
    <w:multiLevelType w:val="hybridMultilevel"/>
    <w:tmpl w:val="0AD85DD4"/>
    <w:lvl w:ilvl="0" w:tplc="EC7020C4">
      <w:numFmt w:val="bullet"/>
      <w:lvlText w:val="-"/>
      <w:lvlJc w:val="left"/>
      <w:pPr>
        <w:ind w:left="470" w:hanging="3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fr-FR" w:eastAsia="en-US" w:bidi="ar-SA"/>
      </w:rPr>
    </w:lvl>
    <w:lvl w:ilvl="1" w:tplc="7520E36C">
      <w:numFmt w:val="bullet"/>
      <w:lvlText w:val="•"/>
      <w:lvlJc w:val="left"/>
      <w:pPr>
        <w:ind w:left="1068" w:hanging="361"/>
      </w:pPr>
      <w:rPr>
        <w:rFonts w:hint="default"/>
        <w:lang w:val="fr-FR" w:eastAsia="en-US" w:bidi="ar-SA"/>
      </w:rPr>
    </w:lvl>
    <w:lvl w:ilvl="2" w:tplc="650841CE">
      <w:numFmt w:val="bullet"/>
      <w:lvlText w:val="•"/>
      <w:lvlJc w:val="left"/>
      <w:pPr>
        <w:ind w:left="1656" w:hanging="361"/>
      </w:pPr>
      <w:rPr>
        <w:rFonts w:hint="default"/>
        <w:lang w:val="fr-FR" w:eastAsia="en-US" w:bidi="ar-SA"/>
      </w:rPr>
    </w:lvl>
    <w:lvl w:ilvl="3" w:tplc="E9C4A4B0">
      <w:numFmt w:val="bullet"/>
      <w:lvlText w:val="•"/>
      <w:lvlJc w:val="left"/>
      <w:pPr>
        <w:ind w:left="2244" w:hanging="361"/>
      </w:pPr>
      <w:rPr>
        <w:rFonts w:hint="default"/>
        <w:lang w:val="fr-FR" w:eastAsia="en-US" w:bidi="ar-SA"/>
      </w:rPr>
    </w:lvl>
    <w:lvl w:ilvl="4" w:tplc="80E41CDA">
      <w:numFmt w:val="bullet"/>
      <w:lvlText w:val="•"/>
      <w:lvlJc w:val="left"/>
      <w:pPr>
        <w:ind w:left="2832" w:hanging="361"/>
      </w:pPr>
      <w:rPr>
        <w:rFonts w:hint="default"/>
        <w:lang w:val="fr-FR" w:eastAsia="en-US" w:bidi="ar-SA"/>
      </w:rPr>
    </w:lvl>
    <w:lvl w:ilvl="5" w:tplc="506A6958">
      <w:numFmt w:val="bullet"/>
      <w:lvlText w:val="•"/>
      <w:lvlJc w:val="left"/>
      <w:pPr>
        <w:ind w:left="3421" w:hanging="361"/>
      </w:pPr>
      <w:rPr>
        <w:rFonts w:hint="default"/>
        <w:lang w:val="fr-FR" w:eastAsia="en-US" w:bidi="ar-SA"/>
      </w:rPr>
    </w:lvl>
    <w:lvl w:ilvl="6" w:tplc="F4FE5E0C">
      <w:numFmt w:val="bullet"/>
      <w:lvlText w:val="•"/>
      <w:lvlJc w:val="left"/>
      <w:pPr>
        <w:ind w:left="4009" w:hanging="361"/>
      </w:pPr>
      <w:rPr>
        <w:rFonts w:hint="default"/>
        <w:lang w:val="fr-FR" w:eastAsia="en-US" w:bidi="ar-SA"/>
      </w:rPr>
    </w:lvl>
    <w:lvl w:ilvl="7" w:tplc="72963FBE">
      <w:numFmt w:val="bullet"/>
      <w:lvlText w:val="•"/>
      <w:lvlJc w:val="left"/>
      <w:pPr>
        <w:ind w:left="4597" w:hanging="361"/>
      </w:pPr>
      <w:rPr>
        <w:rFonts w:hint="default"/>
        <w:lang w:val="fr-FR" w:eastAsia="en-US" w:bidi="ar-SA"/>
      </w:rPr>
    </w:lvl>
    <w:lvl w:ilvl="8" w:tplc="E168168C">
      <w:numFmt w:val="bullet"/>
      <w:lvlText w:val="•"/>
      <w:lvlJc w:val="left"/>
      <w:pPr>
        <w:ind w:left="5185" w:hanging="361"/>
      </w:pPr>
      <w:rPr>
        <w:rFonts w:hint="default"/>
        <w:lang w:val="fr-FR" w:eastAsia="en-US" w:bidi="ar-SA"/>
      </w:rPr>
    </w:lvl>
  </w:abstractNum>
  <w:abstractNum w:abstractNumId="20" w15:restartNumberingAfterBreak="0">
    <w:nsid w:val="5D7D5BC6"/>
    <w:multiLevelType w:val="multilevel"/>
    <w:tmpl w:val="1FD8EBC4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657A3B9B"/>
    <w:multiLevelType w:val="hybridMultilevel"/>
    <w:tmpl w:val="ED32501C"/>
    <w:lvl w:ilvl="0" w:tplc="5A7E101C">
      <w:start w:val="6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70176B7A"/>
    <w:multiLevelType w:val="hybridMultilevel"/>
    <w:tmpl w:val="E0300E70"/>
    <w:lvl w:ilvl="0" w:tplc="5A7E101C">
      <w:start w:val="6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0205A90"/>
    <w:multiLevelType w:val="hybridMultilevel"/>
    <w:tmpl w:val="1D9C5902"/>
    <w:lvl w:ilvl="0" w:tplc="5A7E101C">
      <w:start w:val="6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3"/>
  </w:num>
  <w:num w:numId="4">
    <w:abstractNumId w:val="3"/>
  </w:num>
  <w:num w:numId="5">
    <w:abstractNumId w:val="22"/>
  </w:num>
  <w:num w:numId="6">
    <w:abstractNumId w:val="22"/>
  </w:num>
  <w:num w:numId="7">
    <w:abstractNumId w:val="22"/>
  </w:num>
  <w:num w:numId="8">
    <w:abstractNumId w:val="22"/>
  </w:num>
  <w:num w:numId="9">
    <w:abstractNumId w:val="22"/>
  </w:num>
  <w:num w:numId="10">
    <w:abstractNumId w:val="22"/>
  </w:num>
  <w:num w:numId="11">
    <w:abstractNumId w:val="22"/>
  </w:num>
  <w:num w:numId="12">
    <w:abstractNumId w:val="20"/>
  </w:num>
  <w:num w:numId="13">
    <w:abstractNumId w:val="1"/>
  </w:num>
  <w:num w:numId="14">
    <w:abstractNumId w:val="13"/>
  </w:num>
  <w:num w:numId="15">
    <w:abstractNumId w:val="2"/>
  </w:num>
  <w:num w:numId="16">
    <w:abstractNumId w:val="6"/>
  </w:num>
  <w:num w:numId="17">
    <w:abstractNumId w:val="18"/>
  </w:num>
  <w:num w:numId="18">
    <w:abstractNumId w:val="4"/>
  </w:num>
  <w:num w:numId="19">
    <w:abstractNumId w:val="0"/>
  </w:num>
  <w:num w:numId="20">
    <w:abstractNumId w:val="7"/>
  </w:num>
  <w:num w:numId="21">
    <w:abstractNumId w:val="17"/>
  </w:num>
  <w:num w:numId="22">
    <w:abstractNumId w:val="8"/>
  </w:num>
  <w:num w:numId="23">
    <w:abstractNumId w:val="14"/>
  </w:num>
  <w:num w:numId="24">
    <w:abstractNumId w:val="12"/>
  </w:num>
  <w:num w:numId="25">
    <w:abstractNumId w:val="23"/>
  </w:num>
  <w:num w:numId="26">
    <w:abstractNumId w:val="11"/>
  </w:num>
  <w:num w:numId="27">
    <w:abstractNumId w:val="19"/>
  </w:num>
  <w:num w:numId="28">
    <w:abstractNumId w:val="21"/>
  </w:num>
  <w:num w:numId="29">
    <w:abstractNumId w:val="24"/>
  </w:num>
  <w:num w:numId="30">
    <w:abstractNumId w:val="16"/>
  </w:num>
  <w:num w:numId="31">
    <w:abstractNumId w:val="15"/>
  </w:num>
  <w:num w:numId="32">
    <w:abstractNumId w:val="9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78B"/>
    <w:rsid w:val="000A2139"/>
    <w:rsid w:val="000A26DD"/>
    <w:rsid w:val="000C19B5"/>
    <w:rsid w:val="00121ACD"/>
    <w:rsid w:val="00121DA8"/>
    <w:rsid w:val="0014664A"/>
    <w:rsid w:val="001A338C"/>
    <w:rsid w:val="001B6C15"/>
    <w:rsid w:val="001C29AF"/>
    <w:rsid w:val="001D1D3B"/>
    <w:rsid w:val="001E12E7"/>
    <w:rsid w:val="001F298C"/>
    <w:rsid w:val="001F340A"/>
    <w:rsid w:val="00236309"/>
    <w:rsid w:val="0026480F"/>
    <w:rsid w:val="00277B9C"/>
    <w:rsid w:val="002943F4"/>
    <w:rsid w:val="002A2A2A"/>
    <w:rsid w:val="002B378B"/>
    <w:rsid w:val="002D07C3"/>
    <w:rsid w:val="00323CE6"/>
    <w:rsid w:val="00333F0C"/>
    <w:rsid w:val="003415E3"/>
    <w:rsid w:val="00397234"/>
    <w:rsid w:val="003C4DE9"/>
    <w:rsid w:val="003D57BB"/>
    <w:rsid w:val="003E5702"/>
    <w:rsid w:val="003E6819"/>
    <w:rsid w:val="003F1728"/>
    <w:rsid w:val="00402994"/>
    <w:rsid w:val="00406172"/>
    <w:rsid w:val="0042399D"/>
    <w:rsid w:val="00457208"/>
    <w:rsid w:val="00494DF0"/>
    <w:rsid w:val="004A3421"/>
    <w:rsid w:val="004A6397"/>
    <w:rsid w:val="004C70C5"/>
    <w:rsid w:val="004D05ED"/>
    <w:rsid w:val="0051353A"/>
    <w:rsid w:val="00595FC4"/>
    <w:rsid w:val="005A7481"/>
    <w:rsid w:val="005B2B3A"/>
    <w:rsid w:val="005C1F8A"/>
    <w:rsid w:val="005D7736"/>
    <w:rsid w:val="005F6BBF"/>
    <w:rsid w:val="00606FA1"/>
    <w:rsid w:val="0061044D"/>
    <w:rsid w:val="0061109B"/>
    <w:rsid w:val="00653D1C"/>
    <w:rsid w:val="00662DE5"/>
    <w:rsid w:val="00673AFF"/>
    <w:rsid w:val="0068534B"/>
    <w:rsid w:val="006873D3"/>
    <w:rsid w:val="006B258A"/>
    <w:rsid w:val="006D0532"/>
    <w:rsid w:val="006E4368"/>
    <w:rsid w:val="00723DA1"/>
    <w:rsid w:val="00733787"/>
    <w:rsid w:val="00765534"/>
    <w:rsid w:val="00770375"/>
    <w:rsid w:val="007A62DA"/>
    <w:rsid w:val="007C31EF"/>
    <w:rsid w:val="007E373F"/>
    <w:rsid w:val="007E39E8"/>
    <w:rsid w:val="007F07BD"/>
    <w:rsid w:val="007F3496"/>
    <w:rsid w:val="008264DC"/>
    <w:rsid w:val="0086066D"/>
    <w:rsid w:val="008624DF"/>
    <w:rsid w:val="008631EA"/>
    <w:rsid w:val="008829F0"/>
    <w:rsid w:val="00897F09"/>
    <w:rsid w:val="008A5F23"/>
    <w:rsid w:val="008A61CF"/>
    <w:rsid w:val="008C3868"/>
    <w:rsid w:val="008C6A18"/>
    <w:rsid w:val="008C6E60"/>
    <w:rsid w:val="008E3982"/>
    <w:rsid w:val="00950DB8"/>
    <w:rsid w:val="00964296"/>
    <w:rsid w:val="009A4FF8"/>
    <w:rsid w:val="009B73C9"/>
    <w:rsid w:val="009E136F"/>
    <w:rsid w:val="009E7EBE"/>
    <w:rsid w:val="00A0598F"/>
    <w:rsid w:val="00A10E0C"/>
    <w:rsid w:val="00A2507A"/>
    <w:rsid w:val="00A274BD"/>
    <w:rsid w:val="00A54588"/>
    <w:rsid w:val="00A55690"/>
    <w:rsid w:val="00A56080"/>
    <w:rsid w:val="00AB4FEE"/>
    <w:rsid w:val="00AB6A9F"/>
    <w:rsid w:val="00AC718F"/>
    <w:rsid w:val="00AD5FD9"/>
    <w:rsid w:val="00B109A7"/>
    <w:rsid w:val="00BA448D"/>
    <w:rsid w:val="00BD008E"/>
    <w:rsid w:val="00BD3330"/>
    <w:rsid w:val="00BE6AF2"/>
    <w:rsid w:val="00BE7223"/>
    <w:rsid w:val="00BF1D48"/>
    <w:rsid w:val="00C5531E"/>
    <w:rsid w:val="00C85F25"/>
    <w:rsid w:val="00CA4133"/>
    <w:rsid w:val="00CC554D"/>
    <w:rsid w:val="00CD0552"/>
    <w:rsid w:val="00CF6046"/>
    <w:rsid w:val="00CF7D29"/>
    <w:rsid w:val="00D0147E"/>
    <w:rsid w:val="00D144DB"/>
    <w:rsid w:val="00D14FFF"/>
    <w:rsid w:val="00D20E7D"/>
    <w:rsid w:val="00D23B33"/>
    <w:rsid w:val="00D4787E"/>
    <w:rsid w:val="00D75F05"/>
    <w:rsid w:val="00DB1B06"/>
    <w:rsid w:val="00DD0E78"/>
    <w:rsid w:val="00E04AFD"/>
    <w:rsid w:val="00E15201"/>
    <w:rsid w:val="00E30CE9"/>
    <w:rsid w:val="00EB5CDD"/>
    <w:rsid w:val="00ED4FEA"/>
    <w:rsid w:val="00EF246E"/>
    <w:rsid w:val="00EF486D"/>
    <w:rsid w:val="00F14C25"/>
    <w:rsid w:val="00F30DB8"/>
    <w:rsid w:val="00F70E1D"/>
    <w:rsid w:val="00F90627"/>
    <w:rsid w:val="00FC3B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4DAF929-0BB3-4A01-9A43-CFCF786EF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4368"/>
  </w:style>
  <w:style w:type="paragraph" w:styleId="Titre1">
    <w:name w:val="heading 1"/>
    <w:basedOn w:val="Normal"/>
    <w:next w:val="Normal"/>
    <w:link w:val="Titre1C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C6E60"/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8C6E60"/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A62D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Grilledutableau">
    <w:name w:val="Table Grid"/>
    <w:basedOn w:val="TableauNormal"/>
    <w:uiPriority w:val="39"/>
    <w:rsid w:val="009B73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link w:val="ParagraphedelisteCar"/>
    <w:qFormat/>
    <w:rsid w:val="00F70E1D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277B9C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323CE6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415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415E3"/>
    <w:rPr>
      <w:rFonts w:ascii="Tahoma" w:hAnsi="Tahoma" w:cs="Tahoma"/>
      <w:sz w:val="16"/>
      <w:szCs w:val="16"/>
    </w:rPr>
  </w:style>
  <w:style w:type="character" w:customStyle="1" w:styleId="rynqvb">
    <w:name w:val="rynqvb"/>
    <w:basedOn w:val="Policepardfaut"/>
    <w:rsid w:val="00EF246E"/>
  </w:style>
  <w:style w:type="character" w:styleId="Accentuation">
    <w:name w:val="Emphasis"/>
    <w:uiPriority w:val="20"/>
    <w:qFormat/>
    <w:rsid w:val="0014664A"/>
    <w:rPr>
      <w:i/>
      <w:iCs/>
    </w:rPr>
  </w:style>
  <w:style w:type="character" w:customStyle="1" w:styleId="u-visually-hidden">
    <w:name w:val="u-visually-hidden"/>
    <w:rsid w:val="005B2B3A"/>
  </w:style>
  <w:style w:type="character" w:customStyle="1" w:styleId="ParagraphedelisteCar">
    <w:name w:val="Paragraphe de liste Car"/>
    <w:link w:val="Paragraphedeliste"/>
    <w:rsid w:val="005B2B3A"/>
  </w:style>
  <w:style w:type="paragraph" w:customStyle="1" w:styleId="TableParagraph">
    <w:name w:val="Table Paragraph"/>
    <w:basedOn w:val="Normal"/>
    <w:uiPriority w:val="1"/>
    <w:qFormat/>
    <w:rsid w:val="00D23B3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styleId="lev">
    <w:name w:val="Strong"/>
    <w:uiPriority w:val="22"/>
    <w:qFormat/>
    <w:rsid w:val="000A26DD"/>
    <w:rPr>
      <w:b/>
      <w:bCs/>
    </w:rPr>
  </w:style>
  <w:style w:type="character" w:customStyle="1" w:styleId="presentation">
    <w:name w:val="presentation"/>
    <w:rsid w:val="000A26DD"/>
  </w:style>
  <w:style w:type="character" w:customStyle="1" w:styleId="displayblock">
    <w:name w:val="displayblock"/>
    <w:rsid w:val="000A26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pringer.com/gp/book/9780387950433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hyperlink" Target="https://www.decitre.fr/auteur/254456/Michel+Federighi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ouffok_adel@univ-setif.dz" TargetMode="Externa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https://www.universalis.fr/encyclopedie/cyanobacteries-cyanophycees-algues-bleues/4-ecologie-distributio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universalis.fr/classification/sciences-de-lavie/microbiologie/bacteriologie%20/classification-des-bacteries/especes-et-groupes-bacteriens/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lkacem\Desktop\SYLLABUS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78ACDF8DAD74432955256291C6DF6C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F7138FE-22DC-49EE-9EC4-668728A1AE28}"/>
      </w:docPartPr>
      <w:docPartBody>
        <w:p w:rsidR="00114571" w:rsidRDefault="00114571" w:rsidP="00114571">
          <w:pPr>
            <w:pStyle w:val="078ACDF8DAD74432955256291C6DF6C1"/>
          </w:pPr>
          <w:r w:rsidRPr="0049426D">
            <w:rPr>
              <w:rStyle w:val="Textedelespacerserv"/>
            </w:rPr>
            <w:t>Cliquez ici pour entrer une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CD648A"/>
    <w:rsid w:val="0003592C"/>
    <w:rsid w:val="000D7A4F"/>
    <w:rsid w:val="00114571"/>
    <w:rsid w:val="00513948"/>
    <w:rsid w:val="005A5D73"/>
    <w:rsid w:val="006E0166"/>
    <w:rsid w:val="00780C91"/>
    <w:rsid w:val="007A7006"/>
    <w:rsid w:val="008159DD"/>
    <w:rsid w:val="00AA6FD8"/>
    <w:rsid w:val="00B13B2B"/>
    <w:rsid w:val="00B317D6"/>
    <w:rsid w:val="00C21242"/>
    <w:rsid w:val="00CB4BA7"/>
    <w:rsid w:val="00CD648A"/>
    <w:rsid w:val="00E45825"/>
    <w:rsid w:val="00E66632"/>
    <w:rsid w:val="00EC29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592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114571"/>
    <w:rPr>
      <w:color w:val="808080"/>
    </w:rPr>
  </w:style>
  <w:style w:type="paragraph" w:customStyle="1" w:styleId="35409C606B6F40D9865BFD790A700FCA">
    <w:name w:val="35409C606B6F40D9865BFD790A700FCA"/>
    <w:rsid w:val="0003592C"/>
  </w:style>
  <w:style w:type="paragraph" w:customStyle="1" w:styleId="4C8A328BB7F64865B93B68EA04AF681B">
    <w:name w:val="4C8A328BB7F64865B93B68EA04AF681B"/>
    <w:rsid w:val="00780C91"/>
  </w:style>
  <w:style w:type="paragraph" w:customStyle="1" w:styleId="078ACDF8DAD74432955256291C6DF6C1">
    <w:name w:val="078ACDF8DAD74432955256291C6DF6C1"/>
    <w:rsid w:val="0011457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D40557-5E0C-47D8-83CC-A14FA438E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SYLLABUS.dotm</Template>
  <TotalTime>38</TotalTime>
  <Pages>4</Pages>
  <Words>1497</Words>
  <Characters>8234</Characters>
  <Application>Microsoft Office Word</Application>
  <DocSecurity>0</DocSecurity>
  <Lines>68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Khelif Rabie</dc:creator>
  <cp:lastModifiedBy>DELL</cp:lastModifiedBy>
  <cp:revision>7</cp:revision>
  <cp:lastPrinted>2023-03-05T13:51:00Z</cp:lastPrinted>
  <dcterms:created xsi:type="dcterms:W3CDTF">2026-07-14T06:50:00Z</dcterms:created>
  <dcterms:modified xsi:type="dcterms:W3CDTF">2026-07-15T10:49:00Z</dcterms:modified>
</cp:coreProperties>
</file>